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1B9DA" w14:textId="1763D8AE" w:rsidR="007C7829" w:rsidRDefault="00D455EE" w:rsidP="004B628F">
      <w:pPr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CE6675">
        <w:rPr>
          <w:rFonts w:ascii="Arial" w:hAnsi="Arial" w:cs="Arial"/>
          <w:b/>
          <w:sz w:val="20"/>
          <w:szCs w:val="20"/>
        </w:rPr>
        <w:t>роект</w:t>
      </w:r>
      <w:proofErr w:type="spellEnd"/>
      <w:r w:rsidRPr="00CE6675">
        <w:rPr>
          <w:rFonts w:ascii="Arial" w:hAnsi="Arial" w:cs="Arial"/>
          <w:b/>
          <w:sz w:val="20"/>
          <w:szCs w:val="20"/>
        </w:rPr>
        <w:t xml:space="preserve"> </w:t>
      </w:r>
      <w:r w:rsidR="007C7829" w:rsidRPr="00CE6675">
        <w:rPr>
          <w:rFonts w:ascii="Arial" w:hAnsi="Arial" w:cs="Arial"/>
          <w:b/>
          <w:sz w:val="20"/>
          <w:szCs w:val="20"/>
        </w:rPr>
        <w:t>Национальн</w:t>
      </w:r>
      <w:r w:rsidRPr="00CE6675">
        <w:rPr>
          <w:rFonts w:ascii="Arial" w:hAnsi="Arial" w:cs="Arial"/>
          <w:b/>
          <w:sz w:val="20"/>
          <w:szCs w:val="20"/>
        </w:rPr>
        <w:t>ого плана</w:t>
      </w:r>
      <w:r w:rsidR="007C7829" w:rsidRPr="00CE6675">
        <w:rPr>
          <w:rFonts w:ascii="Arial" w:hAnsi="Arial" w:cs="Arial"/>
          <w:b/>
          <w:sz w:val="20"/>
          <w:szCs w:val="20"/>
        </w:rPr>
        <w:t xml:space="preserve"> действий по достиже</w:t>
      </w:r>
      <w:r w:rsidR="001C1358">
        <w:rPr>
          <w:rFonts w:ascii="Arial" w:hAnsi="Arial" w:cs="Arial"/>
          <w:b/>
          <w:sz w:val="20"/>
          <w:szCs w:val="20"/>
        </w:rPr>
        <w:t>нию гендерного равенства на 2022</w:t>
      </w:r>
      <w:r w:rsidR="007C7829" w:rsidRPr="00CE6675">
        <w:rPr>
          <w:rFonts w:ascii="Arial" w:hAnsi="Arial" w:cs="Arial"/>
          <w:b/>
          <w:sz w:val="20"/>
          <w:szCs w:val="20"/>
        </w:rPr>
        <w:t>-202</w:t>
      </w:r>
      <w:r w:rsidR="001C1358">
        <w:rPr>
          <w:rFonts w:ascii="Arial" w:hAnsi="Arial" w:cs="Arial"/>
          <w:b/>
          <w:sz w:val="20"/>
          <w:szCs w:val="20"/>
        </w:rPr>
        <w:t>4</w:t>
      </w:r>
      <w:r w:rsidR="007C7829" w:rsidRPr="00CE6675">
        <w:rPr>
          <w:rFonts w:ascii="Arial" w:hAnsi="Arial" w:cs="Arial"/>
          <w:b/>
          <w:sz w:val="20"/>
          <w:szCs w:val="20"/>
        </w:rPr>
        <w:t xml:space="preserve"> годы</w:t>
      </w:r>
    </w:p>
    <w:p w14:paraId="29BDBD37" w14:textId="77777777" w:rsidR="00812913" w:rsidRDefault="00812913" w:rsidP="00812913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6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1733"/>
        <w:gridCol w:w="2406"/>
        <w:gridCol w:w="1313"/>
        <w:gridCol w:w="1381"/>
        <w:gridCol w:w="1136"/>
        <w:gridCol w:w="1195"/>
        <w:gridCol w:w="1744"/>
        <w:gridCol w:w="1620"/>
        <w:gridCol w:w="1312"/>
        <w:gridCol w:w="1029"/>
      </w:tblGrid>
      <w:tr w:rsidR="00812913" w14:paraId="6D23A741" w14:textId="77777777" w:rsidTr="002F6921">
        <w:trPr>
          <w:tblHeader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B9EC" w14:textId="77777777" w:rsidR="00812913" w:rsidRDefault="008129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№ задачи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95DB" w14:textId="77777777" w:rsidR="00812913" w:rsidRDefault="008129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Формулировка задачи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EDD1" w14:textId="77777777" w:rsidR="00812913" w:rsidRDefault="008129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Меры \ действия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3D20" w14:textId="77777777" w:rsidR="00812913" w:rsidRDefault="008129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Исходные</w:t>
            </w:r>
          </w:p>
          <w:p w14:paraId="5C0BB211" w14:textId="77777777" w:rsidR="00812913" w:rsidRDefault="008129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данные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0DEB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Индикатор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BEBE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 индикатора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7F14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E613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Ожидаемые результаты (продукты)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4F81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D139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Партнеры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2484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Бюджет </w:t>
            </w:r>
            <w:r>
              <w:rPr>
                <w:rFonts w:ascii="Arial" w:hAnsi="Arial" w:cs="Arial"/>
                <w:i/>
                <w:sz w:val="20"/>
                <w:szCs w:val="20"/>
              </w:rPr>
              <w:t>(источники и объем в сомах)</w:t>
            </w:r>
          </w:p>
        </w:tc>
      </w:tr>
      <w:tr w:rsidR="00812913" w14:paraId="6C2DE978" w14:textId="77777777" w:rsidTr="002F6921">
        <w:tc>
          <w:tcPr>
            <w:tcW w:w="15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hideMark/>
          </w:tcPr>
          <w:p w14:paraId="0BD45783" w14:textId="77777777" w:rsidR="00812913" w:rsidRDefault="008129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Расширение экономических возможностей женщин</w:t>
            </w:r>
          </w:p>
        </w:tc>
      </w:tr>
      <w:tr w:rsidR="00812913" w14:paraId="399D30D8" w14:textId="77777777" w:rsidTr="002F6921">
        <w:tc>
          <w:tcPr>
            <w:tcW w:w="15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93B" w14:textId="77777777" w:rsidR="00812913" w:rsidRDefault="008129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 1.1. Содействие росту занятости женщин</w:t>
            </w:r>
          </w:p>
        </w:tc>
      </w:tr>
      <w:tr w:rsidR="00812913" w14:paraId="4089D64E" w14:textId="77777777" w:rsidTr="002F6921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A216" w14:textId="77777777" w:rsidR="00812913" w:rsidRPr="00F77D13" w:rsidRDefault="008129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1.1.1.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1B1B" w14:textId="77777777" w:rsidR="00812913" w:rsidRPr="00F77D13" w:rsidRDefault="008129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Содействие в уменьшении численности экономически неактивных женщин в трудоспособном возрасте, за счет вовлечения их в трудовую деятельность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B0FA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1.1.1.1. Организовать на местном уровне совместно с уполномоченными органами мероприятия по профессиональной ориентации и мотивации для экономически неактивного населения в трудоспособном возрасте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3C51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71% экономически неактивных в трудоспособном возрасте - женщины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C91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женщин, прошедших профориентацию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18E8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5B25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Ежегодно в каждом районе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4C46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Экономически неактивные женщины начнут переходить к занятости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C4E3" w14:textId="4C5A379D" w:rsidR="00812913" w:rsidRDefault="00FA7BFA" w:rsidP="00FA7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="00812913">
              <w:rPr>
                <w:rFonts w:ascii="Arial" w:hAnsi="Arial" w:cs="Arial"/>
                <w:sz w:val="20"/>
                <w:szCs w:val="20"/>
              </w:rPr>
              <w:t>, МОН, ОМСУ (по согласованию), ППП КР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1FCB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4CE" w14:textId="77777777" w:rsidR="00812913" w:rsidRDefault="008129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530" w14:paraId="25F050E9" w14:textId="77777777" w:rsidTr="001C1358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5584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6100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E6A" w14:textId="66E229A3" w:rsidR="00CD0530" w:rsidRPr="00812913" w:rsidRDefault="00644ACE" w:rsidP="00F77D13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1.1.1.</w:t>
            </w:r>
            <w:r w:rsidR="00F77D13">
              <w:rPr>
                <w:rFonts w:ascii="Arial" w:hAnsi="Arial" w:cs="Arial"/>
                <w:sz w:val="20"/>
                <w:szCs w:val="20"/>
              </w:rPr>
              <w:t>2</w:t>
            </w:r>
            <w:r w:rsidR="00CD0530">
              <w:rPr>
                <w:rFonts w:ascii="Arial" w:hAnsi="Arial" w:cs="Arial"/>
                <w:sz w:val="20"/>
                <w:szCs w:val="20"/>
              </w:rPr>
              <w:t xml:space="preserve">. Увеличить сеть ДОО, в том числе за счет поддержки инициатив по созданию малых частных ДОО в сельской местности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E62" w14:textId="53BC420E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Охват детей дошкольным образованием</w:t>
            </w:r>
            <w:r>
              <w:rPr>
                <w:rStyle w:val="a7"/>
                <w:rFonts w:ascii="Arial" w:hAnsi="Arial" w:cs="Arial"/>
                <w:sz w:val="20"/>
                <w:szCs w:val="20"/>
              </w:rPr>
              <w:footnoteReference w:id="1"/>
            </w:r>
            <w:r>
              <w:rPr>
                <w:rFonts w:ascii="Arial" w:hAnsi="Arial" w:cs="Arial"/>
                <w:sz w:val="20"/>
                <w:szCs w:val="20"/>
              </w:rPr>
              <w:t xml:space="preserve"> – 25,4% (25,1% мальчики, 25,8% девочки)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EB1" w14:textId="23615743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Охват детей дошкольным образованием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503" w14:textId="685D579D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6B0" w14:textId="5BBC9D2E" w:rsidR="00CD0530" w:rsidRPr="00812913" w:rsidRDefault="001C1358" w:rsidP="001C135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D05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полугодие 2022</w:t>
            </w:r>
            <w:r w:rsidR="00CD0530">
              <w:rPr>
                <w:rFonts w:ascii="Arial" w:hAnsi="Arial" w:cs="Arial"/>
                <w:sz w:val="20"/>
                <w:szCs w:val="20"/>
              </w:rPr>
              <w:t xml:space="preserve"> – 2 полугодие 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EDA" w14:textId="2639F7B9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Улучшен доступ к дошкольному образованию и расширены возможности для занятости женщин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736" w14:textId="18E13C71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МОН, ОМСУ (по согласованию) местные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кенеши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965" w14:textId="13D8726D" w:rsidR="00CD0530" w:rsidRPr="00812913" w:rsidRDefault="00CD0530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62B3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530" w14:paraId="4DBA4074" w14:textId="77777777" w:rsidTr="002F6921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B2FE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8486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91B" w14:textId="7C500F9F" w:rsidR="00CD0530" w:rsidRDefault="00CD0530" w:rsidP="00644A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1.1.1.</w:t>
            </w:r>
            <w:r w:rsidR="00644AC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. Пересмотреть перечень запрещенных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профессий для женщин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3762" w14:textId="7D8D7AF8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Существует перечень запрещенных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профессий для женщин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9DFD" w14:textId="7969DBBC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Перечень пересмотрен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E89F" w14:textId="75E489C2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0350" w14:textId="3729118C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EEF3" w14:textId="4A703050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Ограничения по профессиям оставлены только для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беременных и кормящих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C6C8" w14:textId="3939B52F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ACB7" w14:textId="793A734A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Партнеры по развитию (по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BF4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530" w14:paraId="6C711C74" w14:textId="77777777" w:rsidTr="002F6921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808C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75F8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6F5B" w14:textId="575A31E3" w:rsidR="00CD0530" w:rsidRDefault="00CD0530" w:rsidP="00644A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1.1.1.</w:t>
            </w:r>
            <w:r w:rsidR="00644ACE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Ввести квоты на обучение женщин-студенток высшего профессионального образования по направлениям окружающая среда и обеспечение жизнедеятельности, сельское и рыбное хозяйство, энергетика, технологические машины и оборудование и т.д.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E973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Энергетика 6,2% женщин,</w:t>
            </w:r>
          </w:p>
          <w:p w14:paraId="5C16C422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Машиностроение и металлообработка 6,9% Электротехника 0,3%</w:t>
            </w:r>
          </w:p>
          <w:p w14:paraId="706F20A5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Электронная техника, полупроводники и приборы - 6,1%</w:t>
            </w:r>
          </w:p>
          <w:p w14:paraId="7244410A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ИВТ - 26,8%</w:t>
            </w:r>
          </w:p>
          <w:p w14:paraId="3F801A70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Геодезия и картография - 4,0%</w:t>
            </w:r>
          </w:p>
          <w:p w14:paraId="308313A1" w14:textId="0D644EC0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Сельское и рыбное хозяйство</w:t>
            </w:r>
            <w:r w:rsidR="00F77D13" w:rsidRPr="00F77D13">
              <w:rPr>
                <w:rFonts w:ascii="Arial" w:hAnsi="Arial" w:cs="Arial"/>
                <w:sz w:val="18"/>
                <w:szCs w:val="20"/>
              </w:rPr>
              <w:t>,</w:t>
            </w:r>
          </w:p>
          <w:p w14:paraId="2F94D245" w14:textId="77777777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>окружающая среда и обеспечение жизнедеятельности 6,1%</w:t>
            </w:r>
          </w:p>
          <w:p w14:paraId="5E81BBBE" w14:textId="7B535F2E" w:rsidR="00CD0530" w:rsidRPr="00F77D13" w:rsidRDefault="00CD0530">
            <w:pPr>
              <w:rPr>
                <w:rFonts w:ascii="Arial" w:hAnsi="Arial" w:cs="Arial"/>
                <w:sz w:val="18"/>
                <w:szCs w:val="20"/>
              </w:rPr>
            </w:pPr>
            <w:r w:rsidRPr="00F77D13">
              <w:rPr>
                <w:rFonts w:ascii="Arial" w:hAnsi="Arial" w:cs="Arial"/>
                <w:sz w:val="18"/>
                <w:szCs w:val="20"/>
              </w:rPr>
              <w:t xml:space="preserve">Приборостроение - 4,9%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3F04" w14:textId="2570497D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% девушек студенток обучающихся сельскохозяйственным и водным, энергетическим и лесным специальностям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51E0" w14:textId="6277B793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48C" w14:textId="6160CFC0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4537" w14:textId="09A2AF23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Увеличена доля женщин, обучающихся сельскохозяйственным и водным, энергетическим и лесным специальностям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071A" w14:textId="591447B8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МОН, вузы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4C28" w14:textId="2D174865" w:rsidR="00CD0530" w:rsidRDefault="009435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80F6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530" w14:paraId="59F8D3F7" w14:textId="77777777" w:rsidTr="002F6921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5D8C18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45B99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F1E" w14:textId="2E499BE5" w:rsidR="00CD0530" w:rsidRDefault="00CD0530" w:rsidP="00644A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1.1.1.</w:t>
            </w:r>
            <w:r w:rsidR="00644AC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. Менторская программа для молодежи с привлечением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резидентов Парка Высоких Технологий по интернет предпринимательству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02A4" w14:textId="68311A51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1EF4" w14:textId="2174C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 (в разбивке по полу)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428" w14:textId="76F2BFE8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C13D" w14:textId="5B7F3674" w:rsidR="00CD0530" w:rsidRDefault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D6AB8">
              <w:rPr>
                <w:rFonts w:ascii="Arial" w:hAnsi="Arial" w:cs="Arial"/>
                <w:sz w:val="20"/>
                <w:szCs w:val="20"/>
              </w:rPr>
              <w:t xml:space="preserve"> полугодие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1C6" w14:textId="413FE978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Молодежь получит навыки интернет предпринимате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льства, в том числе не менее 50% из них - девушки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796E" w14:textId="477E4463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ГАМФКС при МКИСМП, МЭК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5E95" w14:textId="52126CB8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 ПРООН "Цифровые навыки 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возможности для трудовой занятости молодежи в условиях цифровой экономики в КР"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4A00" w14:textId="77777777" w:rsidR="00CD0530" w:rsidRDefault="00CD05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7B85D6F6" w14:textId="77777777" w:rsidTr="002F6921"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4E6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CFA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F02" w14:textId="760F7DF8" w:rsidR="00754568" w:rsidRDefault="0075456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1.1.1.6.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Профо</w:t>
            </w:r>
            <w:r w:rsidR="001C1358">
              <w:rPr>
                <w:rFonts w:ascii="Arial" w:eastAsia="Arial" w:hAnsi="Arial" w:cs="Arial"/>
                <w:color w:val="000000"/>
                <w:sz w:val="22"/>
                <w:szCs w:val="22"/>
              </w:rPr>
              <w:t>риентационная</w:t>
            </w:r>
            <w:proofErr w:type="spellEnd"/>
            <w:r w:rsidR="001C135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работа и менторская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программа для девочек 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2AB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605" w14:textId="65C8415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 (в разбивке по полу)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E19" w14:textId="3541C6C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75B" w14:textId="42AFC761" w:rsidR="00754568" w:rsidRDefault="0075456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  <w:r w:rsidR="001C1358">
              <w:rPr>
                <w:rFonts w:ascii="Arial" w:hAnsi="Arial" w:cs="Arial"/>
                <w:sz w:val="20"/>
                <w:szCs w:val="20"/>
              </w:rPr>
              <w:t>-2023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241" w14:textId="77777777" w:rsidR="00754568" w:rsidRDefault="00754568" w:rsidP="00754568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3000 девочек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охвачено  в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менторской программой;</w:t>
            </w:r>
          </w:p>
          <w:p w14:paraId="216849B1" w14:textId="254D0B36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30000 девочек и мальчиков охвачены 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профориентационными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мероприятиями в направлении STEM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9E7" w14:textId="06081778" w:rsidR="00754568" w:rsidRDefault="00754568" w:rsidP="007545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B25" w14:textId="0EAD510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Проект ЮНИСЕФ "Девочки в науке"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E8A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4065A0CC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9450F" w14:textId="7B05B60E" w:rsidR="00754568" w:rsidRPr="00F77D13" w:rsidRDefault="00754568" w:rsidP="007545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1.1.2.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B257F" w14:textId="3C0ECB95" w:rsidR="00754568" w:rsidRPr="00F77D13" w:rsidRDefault="00754568" w:rsidP="007545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Содействие развитию женского предпринимательства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2D4" w14:textId="2556286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1.1.2.1. Обучить граждан финансовой грамотности.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E9F9" w14:textId="75582BE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Отчет на ежегодной основе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012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проведенных мероприятий</w:t>
            </w:r>
          </w:p>
          <w:p w14:paraId="1888D212" w14:textId="4441AF1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человек, принявших участие в обучении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5242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53EFC37F" w14:textId="6CEE661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 (в разбивке по полу)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980" w14:textId="79D82E94" w:rsidR="00754568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754568">
              <w:rPr>
                <w:rFonts w:ascii="Arial" w:hAnsi="Arial" w:cs="Arial"/>
                <w:sz w:val="20"/>
                <w:szCs w:val="20"/>
              </w:rPr>
              <w:t>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54568">
              <w:rPr>
                <w:rFonts w:ascii="Arial" w:hAnsi="Arial" w:cs="Arial"/>
                <w:sz w:val="20"/>
                <w:szCs w:val="20"/>
              </w:rPr>
              <w:t xml:space="preserve"> – 2 полугодие 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F97" w14:textId="098B5A2D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Улучшено финансовое планирование в домохозяйствах, минимизированы риски финансового мошенничества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065" w14:textId="420F2F70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Национальный банк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9E7" w14:textId="5B9BB34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C62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358" w14:paraId="5A0C5769" w14:textId="77777777" w:rsidTr="001C1358">
        <w:tc>
          <w:tcPr>
            <w:tcW w:w="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C02C0C" w14:textId="517B55D9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EA3" w14:textId="087A28C9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67ABC" w14:textId="5233F93F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1.1.2.2. Оказать консультационную поддержку населению по вопросам финансовой грамотности.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3D7E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Отчет на ежегодной основе</w:t>
            </w:r>
          </w:p>
          <w:p w14:paraId="3EDF37C4" w14:textId="5D06D333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4042" w14:textId="77777777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проведенных мероприятий</w:t>
            </w:r>
          </w:p>
          <w:p w14:paraId="1BE47A79" w14:textId="77777777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человек, принявших участие в обучении</w:t>
            </w:r>
          </w:p>
          <w:p w14:paraId="718CE696" w14:textId="0100EF2E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F4B0" w14:textId="77777777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283B92C3" w14:textId="77777777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 (в разбивке по полу)</w:t>
            </w:r>
          </w:p>
          <w:p w14:paraId="7F95E8DD" w14:textId="273B47BB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59D3" w14:textId="31CFB04D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 – 2 полугодие 2024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C294" w14:textId="77777777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Улучшено финансовое планирование в домохозяйствах, минимизированы риски финансового мошенничества</w:t>
            </w:r>
          </w:p>
          <w:p w14:paraId="4269D0F0" w14:textId="64E9D87B" w:rsidR="001C1358" w:rsidRDefault="001C1358" w:rsidP="007545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667E" w14:textId="0A18A56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Национальный банк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F1C6" w14:textId="5A845689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877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686D929B" w14:textId="77777777" w:rsidTr="002F6921"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47889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E62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8C9" w14:textId="29C48635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1.1.2.3. Проводить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обучающе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-консультационные мероприятия для сельских женщин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IT</w:t>
            </w:r>
            <w:r>
              <w:rPr>
                <w:rFonts w:ascii="Arial" w:hAnsi="Arial" w:cs="Arial"/>
                <w:sz w:val="20"/>
                <w:szCs w:val="20"/>
              </w:rPr>
              <w:t>, налогообложение и отчетность, ведение бизнеса, открытие и закрытие бизнеса, получение кредитов и т.д.)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6ED" w14:textId="2DD6B0FF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Организуется отдельными госорганами по своим направлениям, часто без учета гендера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6C0" w14:textId="2050F46A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обученных сельских женщин (по темам)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0053" w14:textId="5CBD4ED0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B32" w14:textId="65856644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 – 2 полугодие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C19" w14:textId="49B11D56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Повысится правовая, финансовая, экономическая грамотность сельских женщин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A3D" w14:textId="2ABF55E5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ГНС при МФ, ГАДГСМСУ, МЦР, МЮ, ОМСУ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A3A" w14:textId="094EEA04" w:rsidR="00754568" w:rsidRPr="00812913" w:rsidRDefault="00754568" w:rsidP="00754568">
            <w:pPr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469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358" w14:paraId="033BE27E" w14:textId="77777777" w:rsidTr="002F6921"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2291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1D9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AE42" w14:textId="625B122B" w:rsidR="001C1358" w:rsidRDefault="001C1358" w:rsidP="00B63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1.1.2.4. Оказать поддержку реализации женских инициатив по сохранению традиционных практик ведения сельского хозяйства,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органического и ресурсосберегающего, и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климатоустойчивых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сортов сельхоз культур с обеспечением научно-экспертной поддержки и тиражированием позитивного опыта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FE4E" w14:textId="0B7667B5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D891" w14:textId="27ACEEE8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Женские инициативы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118A" w14:textId="6CF08D3D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8CF7" w14:textId="5BDB9804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 – 2 полугодие 2024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8B31" w14:textId="5C81AF19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Поддержано не менее 7-ми женских инициатив (по одной в каждой области) по сохранению традиционных практик ведения сельского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хозяйства и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климатоустойчивых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сортов сельхоз культур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97C5" w14:textId="58E3A1DC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МСХ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002F" w14:textId="42B2BAC0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FDF1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56E17731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A6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2456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A3C" w14:textId="55EBC6A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1.1.2.5. Выделение льготных кредитов по реализации проектов в области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(замена/установка: котлов, окон, дверей, газовых обогревателей, солнечных водонагревателей и т.д.) – не менее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0% получателей женщины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C2F8" w14:textId="1D0B643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8666" w14:textId="62CF0DF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Женские инициативы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DCE2" w14:textId="6E8FCCB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E2C" w14:textId="193B3F41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D02F" w14:textId="57520D84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Выделение не менее 30% льготных кредитов по реализации проектов в области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для женщин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119E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МЭ</w:t>
            </w:r>
          </w:p>
          <w:p w14:paraId="7BB15883" w14:textId="1A70AD20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Программа финансирования устойчивой энергии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KyrSEFF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97B1" w14:textId="0F37467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рамках реализации Комплексного Плана Правительства</w:t>
            </w:r>
            <w:r>
              <w:rPr>
                <w:rStyle w:val="a7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 xml:space="preserve"> и Программы финансирования устойчивой энергии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KyrSEFF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61E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358" w14:paraId="3C221C0C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78C8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634D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839" w14:textId="63CCFD3E" w:rsidR="001C1358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1.1.2.6. Поддержка женских инициатив по озеленению и благоустройству жилых кварталов населенных пунктов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3816" w14:textId="63345C2F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74B1" w14:textId="1566B164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поддержанных инициатив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75D4" w14:textId="3D03C233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374" w14:textId="286F1CA0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 – 2 полугодие 2024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E006" w14:textId="2160C7D6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Повышение качества территорий в населенных пунктах как адаптация к волнам жары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FC9C" w14:textId="40B7836E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МСХ, ОМСУ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CF35" w14:textId="575290C0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D242" w14:textId="77777777" w:rsidR="001C1358" w:rsidRDefault="001C135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3F7B6B1F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BAF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AB73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416E" w14:textId="327B6BF9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  <w:r w:rsidR="00F77D13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. Провести анализ и разработать предложения по обеспечению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представительства женщин в общинных организациях по управлению поливной водой и пастбищами на уровне не менее 30%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CF4" w14:textId="2B774C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Женщины почти не участвуют в принятии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решений на уровне общинных организаций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3E3B" w14:textId="663E850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Доля женщин в общинных организаци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ях по управлению поливной водой и пастбищами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455D" w14:textId="2C60AC0C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%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B1CA" w14:textId="7E6BD37D" w:rsidR="00754568" w:rsidRDefault="0075456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1C1358">
              <w:rPr>
                <w:rFonts w:ascii="Arial" w:hAnsi="Arial" w:cs="Arial"/>
                <w:sz w:val="20"/>
                <w:szCs w:val="20"/>
              </w:rPr>
              <w:t xml:space="preserve">полугодие </w:t>
            </w: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6448" w14:textId="0B2BD394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Доля женщин в общинных организациях по управлению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поливной водой и пастбищами составляет не менее 30%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E616" w14:textId="2F075ED6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МСХ, Ассоциация МСУ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(согласованию)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C238" w14:textId="7141091B" w:rsidR="00754568" w:rsidRDefault="00943509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Партнеры по развитию (по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AB38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6114371A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4DB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597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B4E" w14:textId="04343D21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  <w:r w:rsidR="00F77D13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 Организовать обучающие онлайн семинары для женщин по вопросам управления водными и земельными ресурсами (пастбища)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A594" w14:textId="7C76167B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Потенциал женщин в управлении водными и земельными ресурсами невысок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516F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проведенных семинаров;</w:t>
            </w:r>
          </w:p>
          <w:p w14:paraId="0884C402" w14:textId="67E4FD51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участниц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E57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509CDFF7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8DE4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82F6B8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603EC4" w14:textId="3E3FD6E6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CE54" w14:textId="078975C6" w:rsidR="00754568" w:rsidRDefault="0075456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2022-202</w:t>
            </w:r>
            <w:r w:rsidR="001C13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404A" w14:textId="6ABE51B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Женщины получат необходимые знания для участия в Общинных организациях по управлению поливной водой и пастбищами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0D35" w14:textId="33DD5C8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МСХ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82E" w14:textId="4E32E93A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2F4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3D1EFFF1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FD4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0AA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5119" w14:textId="7217E59F" w:rsidR="00754568" w:rsidRDefault="00F77D13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1.1.2.9</w:t>
            </w:r>
            <w:r w:rsidR="00754568">
              <w:rPr>
                <w:rFonts w:ascii="Arial" w:hAnsi="Arial" w:cs="Arial"/>
                <w:sz w:val="20"/>
                <w:szCs w:val="20"/>
              </w:rPr>
              <w:t xml:space="preserve">. Оказать </w:t>
            </w:r>
            <w:proofErr w:type="spellStart"/>
            <w:r w:rsidR="00754568">
              <w:rPr>
                <w:rFonts w:ascii="Arial" w:hAnsi="Arial" w:cs="Arial"/>
                <w:sz w:val="20"/>
                <w:szCs w:val="20"/>
              </w:rPr>
              <w:t>грантовую</w:t>
            </w:r>
            <w:proofErr w:type="spellEnd"/>
            <w:r w:rsidR="00754568">
              <w:rPr>
                <w:rFonts w:ascii="Arial" w:hAnsi="Arial" w:cs="Arial"/>
                <w:sz w:val="20"/>
                <w:szCs w:val="20"/>
              </w:rPr>
              <w:t xml:space="preserve"> помощь предпринимательницам и возглавляемым женщинами МСП - пострадавшим от COVID-19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1608" w14:textId="06D4B25D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пандемии COVID-19 пострадали предприятия МСП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5DAA" w14:textId="18ED05B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сумма грантов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C3C5" w14:textId="1F46ABC1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долл.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4876" w14:textId="7769CA9C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649" w14:textId="7911EDC4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Предоставлены гранты на восстановление бизнеса, сокращенных рабочих мест и создание новых рабочих мест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BC41" w14:textId="5E34872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C5E" w14:textId="34BBA76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B6C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073A19C9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A17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110A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0EC" w14:textId="00B8A080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</w:t>
            </w:r>
            <w:r w:rsidR="00F77D13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. Координировать процесс закупки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грантового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оборудования для женщин-предпринимательниц, работающих в трех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целевых цепочках добавленной стоимости (мед, сухофрукты и туризм)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53F9" w14:textId="294CC68C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7A49" w14:textId="4DA7A981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сумма грантов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B8B" w14:textId="1737397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долл.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BFBC" w14:textId="7007BAD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90FF" w14:textId="080E8514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Женщинам -предпринимательницам предоставлено оборудование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70A9" w14:textId="09C98E3E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DE0E" w14:textId="272D5AA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70C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635B01FA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00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51BF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B585" w14:textId="71EEF239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</w:t>
            </w:r>
            <w:r w:rsidR="00F77D1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Обучение женщин и девушек навыкам производства средств индивидуальной защиты (СИЗ)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A4CD" w14:textId="54CB9873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Потребность возникла в связи с пандемией COVID-19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457B" w14:textId="397E7E56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обученных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66EF" w14:textId="4C928809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C434" w14:textId="5259DAA9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2022 – 2 полугодие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CF83" w14:textId="468DB910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Женщины получат возможность производить востребованные товары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BF84" w14:textId="4393FD6E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E627" w14:textId="653ADB5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650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55998A58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FCD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A635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06F5" w14:textId="0BA30FFD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</w:t>
            </w:r>
            <w:r w:rsidR="00F77D1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 Расширение цифровых возможностей для молодежи и женщин: 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Digital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Ayimdar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” через обучение в области IT.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DEB1" w14:textId="3130B8BA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– нетрадиционная профессия для женщин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DF2D" w14:textId="63B857D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обученных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A800" w14:textId="7B074F50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DBFE" w14:textId="278B06B1" w:rsidR="00754568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4568">
              <w:rPr>
                <w:rFonts w:ascii="Arial" w:hAnsi="Arial" w:cs="Arial"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sz w:val="20"/>
                <w:szCs w:val="20"/>
              </w:rPr>
              <w:t xml:space="preserve">2- 1 </w:t>
            </w:r>
            <w:r w:rsidR="00754568">
              <w:rPr>
                <w:rFonts w:ascii="Arial" w:hAnsi="Arial" w:cs="Arial"/>
                <w:sz w:val="20"/>
                <w:szCs w:val="20"/>
              </w:rPr>
              <w:t>полугодие 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90DE" w14:textId="48D7DF0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Женщины получат возможность получить современные востребованные навыки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5636" w14:textId="77FEBA9D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 МЦР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2CFD" w14:textId="708EA14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17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568" w14:paraId="70909242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A31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5D0A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3069" w14:textId="34318B4C" w:rsidR="00754568" w:rsidRDefault="0075456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</w:t>
            </w:r>
            <w:r w:rsidR="00F77D13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. Поддержка предпринимательства среди молодежи и женщин, мини-гранты на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стартапы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действующий бизнес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593" w14:textId="7AE2CD8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Слабая господдержка женского и молодежного предпринимательства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E28B" w14:textId="389259C1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сумма мини-грантов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5AD" w14:textId="074A9612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долл.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9D1E" w14:textId="7997B3DC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79F" w14:textId="0B97E278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Стартапы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действующий бизнес женщин и молодежи получат мини-гранты на развитие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52CB" w14:textId="5C273645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FC07" w14:textId="0034947A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0EC" w14:textId="77777777" w:rsidR="00754568" w:rsidRDefault="00754568" w:rsidP="00754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4C60B442" w14:textId="77777777" w:rsidTr="00AB207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1F7" w14:textId="4585B7BA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1.1.3.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6DB8" w14:textId="09D08D69" w:rsidR="00F77D13" w:rsidRPr="00F77D13" w:rsidRDefault="00F77D13" w:rsidP="00AB20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 xml:space="preserve">Содействие развитию практических навыков женщин путем вовлечение их  </w:t>
            </w:r>
            <w:proofErr w:type="spellStart"/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>доходоприносящие</w:t>
            </w:r>
            <w:proofErr w:type="spellEnd"/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 xml:space="preserve"> проекты, </w:t>
            </w:r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lastRenderedPageBreak/>
              <w:t>обучени</w:t>
            </w:r>
            <w:r w:rsidR="00AB207F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>е</w:t>
            </w:r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>агротехнологиям</w:t>
            </w:r>
            <w:proofErr w:type="spellEnd"/>
            <w:r w:rsidRPr="00F77D13">
              <w:rPr>
                <w:rFonts w:ascii="Arial" w:hAnsi="Arial" w:cs="Arial"/>
                <w:b/>
                <w:color w:val="2B2B2B"/>
                <w:sz w:val="20"/>
                <w:szCs w:val="20"/>
                <w:shd w:val="clear" w:color="auto" w:fill="FFFFFF"/>
              </w:rPr>
              <w:t xml:space="preserve"> и вопросам питания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F47" w14:textId="2FDCA26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1.1.3.1. Запуск Программы условных денежных переводов (УДП) в качестве экстренного реагирования и восстановление в стране в 23 городах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Кыргызской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Республики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2E9" w14:textId="3E4FAF2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Охват не менее 40% женщин в обучениях и проектах по развитию сообществ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88F9" w14:textId="11FF1B3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женщин, принявших участие в проектах по активным мерам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социального развития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364" w14:textId="02C3379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03F" w14:textId="1637667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A561" w14:textId="6662537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 менее 40% женщин из общего количества участников приняли участие в проектах по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обучению и повышению потенциала и навыков и развития сообществ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F53" w14:textId="652A1A6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МТСОМ, ОМСУ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2FC4" w14:textId="1B44F25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ВПП 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929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08D88EF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BEE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12A" w14:textId="77777777" w:rsidR="00F77D13" w:rsidRDefault="00F77D13" w:rsidP="00F77D13">
            <w:pPr>
              <w:rPr>
                <w:rFonts w:ascii="Arial" w:hAnsi="Arial" w:cs="Arial"/>
                <w:color w:val="2B2B2B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1F2" w14:textId="7B500C7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1.1.3.2. Поддержка малоимущего населения в отдаленных регионах в рамках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Странового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Стратегического Плана ВПП ООН на 2018-2022</w:t>
            </w: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D3CB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D309" w14:textId="48FAC07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женщин, принявших участие в проектах по активным мерам социального развития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444" w14:textId="56B5841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FEF" w14:textId="0C996CC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563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E55" w14:textId="74EEE2E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 РГА, ОМСУ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4C6" w14:textId="0B82FB1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ВПП 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E3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054AC3E0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2410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5CB7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CFB0" w14:textId="5CDCC1A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1.1.3.3. Поддержка малоимущего населения в отдаленных регионах в рамках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Странового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Стратегического Плана ВПП ООН на 2018-2022</w:t>
            </w: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92D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1E57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женщин, принявших участие в проектах по активным мерам социального развития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E073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6461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DD2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914" w14:textId="7ED0972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 РГА, ОМСУ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E90C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ВПП 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7D2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2F076A2" w14:textId="77777777" w:rsidTr="002F6921">
        <w:tc>
          <w:tcPr>
            <w:tcW w:w="15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691" w14:textId="4AE70432" w:rsidR="00F77D13" w:rsidRDefault="00F77D13" w:rsidP="00F7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 1.2. Создание условий, необходимых для обеспечения достойного труда для женщин и мужчин</w:t>
            </w:r>
          </w:p>
        </w:tc>
      </w:tr>
      <w:tr w:rsidR="00F77D13" w14:paraId="2C9BC3A4" w14:textId="77777777" w:rsidTr="00AB207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8B1" w14:textId="39058778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1.2.1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3E897" w14:textId="242AE130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Повышение эффективности регулирования вопросов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DF9" w14:textId="223A8AC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1.2.1.1. Провести исследование рынка труда и занятости с фокусом на аспекты достойного труда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07C" w14:textId="3AEA377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585" w14:textId="465E241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Проведено исследование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C4E" w14:textId="249BAD7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DFC5" w14:textId="2249D503" w:rsidR="00F77D13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4B0" w14:textId="2981347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Выявлена фактическая ситуация и разработаны рекомендации по созданию условий для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достойного труда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1E6" w14:textId="5CC5F36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5DB" w14:textId="31175EC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ЮСАИД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91B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4E83CDA2" w14:textId="77777777" w:rsidTr="00AB207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77E" w14:textId="1EBD631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CB4DA" w14:textId="17F7F6A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CE37" w14:textId="5F93D8D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1.2.1.2. Разработать проект программы «Достойный труд» с учетом результатов проведенного исследования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E3E" w14:textId="31DD51A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 Программы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1516" w14:textId="1EE2EE1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Программа разработана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A830" w14:textId="19B41D3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FFF3" w14:textId="137E6B80" w:rsidR="00F77D13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DD4" w14:textId="112FA73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Программа включает гендерные вопросы в части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62D4" w14:textId="6A87599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 МЭК, Ассоциации работодателей (по согласованию), Федерация профсоюзов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3FC0" w14:textId="0FEA46E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F6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16940641" w14:textId="77777777" w:rsidTr="00AB207F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C6D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8CA4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4E84" w14:textId="34E7DE3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1.2.1.3. Включить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генсоглашение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(правительство/профсоюзы/ объединения работодателей) пункты, улучшающие положение женщин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D6C0" w14:textId="5A1F5A3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5174" w14:textId="04E6D62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Изменено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генсоглашение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07A" w14:textId="2AE69BB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8125" w14:textId="1729CDBD" w:rsidR="00F77D13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1-2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46B3" w14:textId="3AC1924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Улучшена поддержка работающих женщин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2E33" w14:textId="486B2F5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МТСОМ, Федерация профсоюзов (по согласованию), Ассоциация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GIA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26F4" w14:textId="67073669" w:rsidR="00F77D13" w:rsidRDefault="00943509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42F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F87E629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4C9" w14:textId="77777777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1.2.2.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5F1B" w14:textId="004406DF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Обеспечение осведомлённости работников, работодателей и трудовых мигрантов по вопросам трудовых прав, обязанностей, доступа к услугам и т.д.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71B7" w14:textId="2E2A772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1.2.2.1. Повышать уровень правовой грамотности работников, особенно женщин, а также работодателей по гендерно-чувствительным вопросам условий труда и других норм законодательства, касающихся трудовых отношений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A54" w14:textId="2E2986A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Низкий уровень правовой грамотности работников и работодателей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1FA" w14:textId="0A1FA81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 работников и работодателей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F61" w14:textId="7B7F16C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3F3" w14:textId="670B2688" w:rsidR="00F77D13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 xml:space="preserve">2 – 2 полугодие  </w:t>
            </w:r>
            <w:r w:rsidR="00F77D13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3E3D" w14:textId="21ED696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Повышен уровень знаний о правах и обязанностях работников и работодателей по гендерно-чувствительным вопросам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D09" w14:textId="2BF2956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08EC" w14:textId="145A4E3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9B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9818C09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B7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48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4C2" w14:textId="0F1D4CA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1.2.2.2. Осуществлять защиту прав и интересов граждан  КР за рубежом, обеспечивать их,  а также потенциальных трудящихся мигрантов и возвратившихся мигрантов правовой помощью и продолжить работу по обеспечению доступа к услугам, в том числе в сфере документирования в соответствии с законодательством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7A9" w14:textId="1D1A161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Уязвимость и низкий уровень правовой грамотности мигрантов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FA5" w14:textId="0CCF73E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получивших консультации по полу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385" w14:textId="0D9D900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259" w14:textId="38B320E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Постоянно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952" w14:textId="6EBA742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Повышен уровень знаний трудовых мигрантов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FFB" w14:textId="02076C9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МИД, 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4B6" w14:textId="71DE988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A43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722D163E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9AD2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41A9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9BED" w14:textId="69EE3C5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1.2.2.3. Создать центры наставничества (онлайн платформа) между успешными женщинами-мигрантами и женщинами, собирающимися работать за границей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C165" w14:textId="281E808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018F" w14:textId="5834F72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женщин, получивших консультацию от наставников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7177" w14:textId="73F1660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A3A4" w14:textId="32B9F75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2022 - 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A60" w14:textId="3B81D48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Женщины-мигранты лучше подготовлены к работе за рубежом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8A6" w14:textId="19C8BCF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МТСОМ, МИД,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ЧАЗы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кыргызские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диаспоры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D9" w14:textId="6CA8930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D51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290E6682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38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5DD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9DC" w14:textId="7AFBE95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1.2.2.4. Создать 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 г. Ош для молодежи и женщин для обучения разным цифровым навыкам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для развития цифровой экономики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4DDB" w14:textId="5C37CFA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Востребованность цифровых навыков растет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F20" w14:textId="4B338DD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Создан 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хаб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AAE" w14:textId="71EF250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D6B3" w14:textId="66C14D9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616E" w14:textId="34A135B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Женщины и молодежь имеют возможность получить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цифровые навыки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741E" w14:textId="7670634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ГАМФКС при МКИСМП, МЦР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791A" w14:textId="28EDEF5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C6A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19A6931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66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AB4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AB4" w14:textId="05145BB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1.2.2.5. Создать онлайн-платформу (мобильное приложение) для работодателей и безработных, а также провести онлайн-тренинги, курсы,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для повышения осведомлённости о вопросах труда и занятости для (сельских) женщин.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80AA" w14:textId="3C00D04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D938" w14:textId="4EB21F1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онлайн-платформы (мобильного приложения)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C8E" w14:textId="71CD161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AACD" w14:textId="365FDE6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64CC" w14:textId="532E69B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Есть возможность использовать мобильное приложение для поиска работы и работников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B648" w14:textId="69E6A6C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CFA2" w14:textId="0E0D2BC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4DC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083D7C1E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290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45E9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CF0" w14:textId="0D0BFF1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1.2.2.6. Провести ТОТ по новым учебным стандартам и предметам (искусственный интеллект,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кибербезопасность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нейронные сети, машиностроение) для КГТУ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ОшТУ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а также разработка учебных модулей видео уроков для студентов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677" w14:textId="1EA6AF5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 ранее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8FB4" w14:textId="59C592A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участников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FE8" w14:textId="42788C8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94DF" w14:textId="52F3FE2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E8F8" w14:textId="7A81A53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Участники получат знания по новым учебным стандартам и предметам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BE5" w14:textId="11A7F6F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719A" w14:textId="501B01B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D98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22B401D5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23D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0F7F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63F6" w14:textId="694269B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1.2.2.7. Провести онлайн бизнес-тренинги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вебинары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 привлечением экспертов из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Сколково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B2A1" w14:textId="54C8020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 ранее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914B" w14:textId="674EBE3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участников по полу и возрасту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DD0A" w14:textId="2342273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699" w14:textId="53C5156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7DBE" w14:textId="49A8DC2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Женщины и молодежь имеют возможность получить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цифровые навыки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38E" w14:textId="782B778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ГАМФКС при МКИСМП, ПВТ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6489" w14:textId="04F04BA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D3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E2B5DF9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C9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90EF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1DBA" w14:textId="0E575B97" w:rsidR="00F77D13" w:rsidRDefault="00F77D13" w:rsidP="00AB20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1.2.2.8. Провести онлайн тренинги по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YouTube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AB207F"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>логерству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0FA" w14:textId="3177490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30D" w14:textId="3FB35B8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участников по полу и возрасту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F9B5" w14:textId="1D91B41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6261" w14:textId="347E349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03F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Женщины и молодежь имеют возможность получить цифровые навыки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2E0A" w14:textId="1E636FD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1385" w14:textId="5BE3152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FA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423526DF" w14:textId="77777777" w:rsidTr="002F6921">
        <w:tc>
          <w:tcPr>
            <w:tcW w:w="156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D77" w14:textId="6DBF73AF" w:rsidR="00F77D13" w:rsidRDefault="00F77D13" w:rsidP="00F7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Цель 1.3. Улучшение адаптации к изменению климата с учетом гендерных аспектов</w:t>
            </w:r>
          </w:p>
        </w:tc>
      </w:tr>
      <w:tr w:rsidR="00F77D13" w14:paraId="562CB789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8AC" w14:textId="1D173EB1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1.3.1.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A86F1" w14:textId="1FCCD176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 xml:space="preserve">Внедрение гендерного измерения в политику адаптации к изменению климата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CF0D" w14:textId="2F95E2E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1.3.1.1. Интегрировать гендерные аспекты в определяемый на национальном уровне вклад в рамках Парижского соглашения (ОНУВ)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F72B" w14:textId="242D8CB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1777" w14:textId="027BD3B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ОНУВ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12F" w14:textId="63761D1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2C6" w14:textId="6E5BF96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C13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CE" w14:textId="40698BD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ОНУВ содержит гендерные аспекты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1B0" w14:textId="2C27611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МПРЭТН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3C37" w14:textId="7DC4BE5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434" w14:textId="7FC6192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рамках проекта по разработке ОНУВ</w:t>
            </w:r>
          </w:p>
        </w:tc>
      </w:tr>
      <w:tr w:rsidR="00F77D13" w14:paraId="03A19751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DB38" w14:textId="02E4D80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7E623" w14:textId="7F8DEDB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8AAF" w14:textId="384FC83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1.3.1.2. Провести гендерный анализ утвержденных национальных и секторальных стратегических документов по адаптации к изменению климата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175D" w14:textId="7095D05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490B" w14:textId="1E535BF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Заключения гендерного анализа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E105" w14:textId="16B14D5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553B" w14:textId="0A21F436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9F29" w14:textId="6FC7A2F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Интеграция гендерных аспектов в национальные и секторальные стратегические документы по изменению климата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C2DC" w14:textId="690F9AA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 МЭК, МПРЭТН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908" w14:textId="7524A95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A9D8" w14:textId="7E57A4B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рамках проекта по разработке НАП</w:t>
            </w:r>
          </w:p>
        </w:tc>
      </w:tr>
      <w:tr w:rsidR="00F77D13" w14:paraId="65874838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BB7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C4BA5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F5EB" w14:textId="12C9034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1.3.1.3. Провести оценку уязвимости женщин, молодежи и других уязвимых групп к изменению климата в региональном и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гендерном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разрезе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37AD" w14:textId="7D6F96E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проводилось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B2B3" w14:textId="52FC1C2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Аналитический отчет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87A" w14:textId="6382E8A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D5EE" w14:textId="1F0C2B2C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DB7C" w14:textId="4FF054F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Аналитический отчет по оценке уязвимости женщин, молодежи и других уязвимых групп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к изменению климата в региональном разрезе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FD97" w14:textId="218FB71C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МТСОМ, МПРЭТН, ОМСУ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3FA8" w14:textId="722C8FF6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D38B" w14:textId="329BC67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6FBBAD61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C8D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EA887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42CC" w14:textId="6AF3424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1.3.1.4. Подготовить базу данных, доступную в электронном формате по наилучшим адаптационным практикам для уязвимых групп населения, в том числе женщин и молодежи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5A69" w14:textId="2EE2C128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40DE" w14:textId="70B01B8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База данных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C90F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</w:t>
            </w:r>
          </w:p>
          <w:p w14:paraId="34254C81" w14:textId="2D530A6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Доступность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220" w14:textId="111D8B4C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C042" w14:textId="1420DE5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Уязвимые группы имеют доступ к информации об адаптационных практиках к изменению климата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8B61" w14:textId="6D84348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МПРЭТН, МСХ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D530" w14:textId="566F609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12F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0526F4D9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31E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2398F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FD9C" w14:textId="158A3C7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1.3.1.5. Собрать базу данных женских традиционных знаний по адаптации к изменению климата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41A1" w14:textId="2AF37A5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1000 единиц традиционных знаний, большая часть хранители – женщины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B658" w14:textId="28B0B87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База данных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806E" w14:textId="4A48631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EE14" w14:textId="16BBCC4F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</w:t>
            </w:r>
            <w:r w:rsidR="00F77D1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4151" w14:textId="21BC73D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Базу данных женских традиционных знаний по адаптации к изменению климата доступна в Интернет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A847" w14:textId="06AE547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МПРЭТН, МСХ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7C31" w14:textId="2CAF7100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9D1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79ECD3E9" w14:textId="77777777" w:rsidTr="00701C03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E4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17556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1FAA" w14:textId="3F355A9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1.3.1.6. Разработать систему мониторинга и оценки по гендерному измерению адаптации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71CF" w14:textId="42546F4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DCC2" w14:textId="09DE201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Система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МиО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A7B0" w14:textId="723911E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E108" w14:textId="2BDEBDD4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BE6F" w14:textId="15D919E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Ведется постоянный мониторинг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6996" w14:textId="0FECB68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МПРЭТН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815A" w14:textId="142C2F9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5B6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3D2B270F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F5D5" w14:textId="77777777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>1.3.2.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CBC4" w14:textId="77777777" w:rsidR="00F77D13" w:rsidRPr="00F77D13" w:rsidRDefault="00F77D13" w:rsidP="00F77D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77D13">
              <w:rPr>
                <w:rFonts w:ascii="Arial" w:hAnsi="Arial" w:cs="Arial"/>
                <w:b/>
                <w:sz w:val="20"/>
                <w:szCs w:val="20"/>
              </w:rPr>
              <w:t xml:space="preserve">Повышение потенциала по учету гендерных аспектов в </w:t>
            </w:r>
            <w:r w:rsidRPr="00F77D13">
              <w:rPr>
                <w:rFonts w:ascii="Arial" w:hAnsi="Arial" w:cs="Arial"/>
                <w:b/>
                <w:sz w:val="20"/>
                <w:szCs w:val="20"/>
              </w:rPr>
              <w:lastRenderedPageBreak/>
              <w:t>условиях изменения климата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A72" w14:textId="57F0F00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1.3.2.1. Повысить потенциал женщин-депутатов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кенешей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 вопросам адаптации к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изменению климата и климатическому планированию с учетом гендерных аспектов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2C1" w14:textId="5135B84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9B2" w14:textId="14EC47C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обученных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BB9" w14:textId="478B578B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E01" w14:textId="6F805464" w:rsidR="00F77D13" w:rsidRDefault="001C1358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1-2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4F03" w14:textId="69A7071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Повышен потенциал 200 женщин-депутатов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кенешей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 вопросам адаптации к изменению климата и климатическому планированию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E34" w14:textId="47C86E8D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МТСОМ, ОМСУ (по согласованию), местные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кенеши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AF7" w14:textId="51BD7205" w:rsidR="00F77D13" w:rsidRDefault="00F77D13" w:rsidP="009435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ЕС / БИОМ</w:t>
            </w:r>
            <w:r w:rsidR="00943509">
              <w:rPr>
                <w:rFonts w:ascii="Arial" w:hAnsi="Arial" w:cs="Arial"/>
                <w:sz w:val="20"/>
                <w:szCs w:val="20"/>
              </w:rPr>
              <w:t xml:space="preserve"> проект «Устойчивость молодежи к </w:t>
            </w:r>
            <w:r w:rsidR="00943509">
              <w:rPr>
                <w:rFonts w:ascii="Arial" w:hAnsi="Arial" w:cs="Arial"/>
                <w:sz w:val="20"/>
                <w:szCs w:val="20"/>
              </w:rPr>
              <w:lastRenderedPageBreak/>
              <w:t>изменению климата»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3071" w14:textId="6BCC10B1" w:rsidR="00F77D13" w:rsidRDefault="00F77D13" w:rsidP="009435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66C2C354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23DC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9E43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D8C" w14:textId="0980A193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1.3.2.2. Обучать СКЗ и медицинских сотрудников ПМСП вопросам реагирования на вызовы изменения климата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B6A" w14:textId="26C335B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 данных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D41" w14:textId="29F0282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обученных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E817" w14:textId="7D418AB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C6A0" w14:textId="14BA7DF7" w:rsidR="00F77D13" w:rsidRDefault="001C1358" w:rsidP="001C13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="00AB17CF">
              <w:rPr>
                <w:rFonts w:ascii="Arial" w:hAnsi="Arial" w:cs="Arial"/>
                <w:sz w:val="20"/>
                <w:szCs w:val="20"/>
              </w:rPr>
              <w:t>2022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 xml:space="preserve">2 полугодие  </w:t>
            </w:r>
            <w:r w:rsidR="00F77D13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CCD" w14:textId="15980EC4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Повышен уровень знаний СКЗ и сотрудников ПМСП по профилактике воздействия 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28C" w14:textId="057B37E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МЗ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090A" w14:textId="631BF2A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8D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7D13" w14:paraId="1411F7EF" w14:textId="77777777" w:rsidTr="002F69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348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19EA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E7CB" w14:textId="7B8BEFF9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1.3.2.3 Разработка и распространение минимум 12 отраслевых информационных продуктов по вопросам адаптации к изменению климата, включая гендерные аспекты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4305" w14:textId="16C9CEB2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DC59" w14:textId="6425F4E1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информационных продуктов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31C1" w14:textId="18111A1A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707C" w14:textId="6EB9009A" w:rsidR="00F77D13" w:rsidRDefault="00AB17CF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="00F77D13">
              <w:rPr>
                <w:rFonts w:ascii="Arial" w:hAnsi="Arial" w:cs="Arial"/>
                <w:sz w:val="20"/>
                <w:szCs w:val="20"/>
              </w:rPr>
              <w:t xml:space="preserve"> 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27CE" w14:textId="7E810D6F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Население ознакомлено с вопросами адаптации к изменению климата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CCC0" w14:textId="256D57EE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МПРЭТН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9D18" w14:textId="32735505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7629" w14:textId="77777777" w:rsidR="00F77D13" w:rsidRDefault="00F77D13" w:rsidP="00F77D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BCFBD" w14:textId="77777777" w:rsidR="00233C76" w:rsidRPr="00CE6675" w:rsidRDefault="00233C76" w:rsidP="004B628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68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734"/>
        <w:gridCol w:w="2408"/>
        <w:gridCol w:w="1313"/>
        <w:gridCol w:w="1381"/>
        <w:gridCol w:w="1136"/>
        <w:gridCol w:w="1195"/>
        <w:gridCol w:w="1744"/>
        <w:gridCol w:w="1620"/>
        <w:gridCol w:w="1312"/>
        <w:gridCol w:w="1029"/>
      </w:tblGrid>
      <w:tr w:rsidR="00233C76" w:rsidRPr="00CE6675" w14:paraId="57C103EC" w14:textId="77777777" w:rsidTr="008F64A6">
        <w:trPr>
          <w:tblHeader/>
        </w:trPr>
        <w:tc>
          <w:tcPr>
            <w:tcW w:w="816" w:type="dxa"/>
            <w:vAlign w:val="center"/>
          </w:tcPr>
          <w:p w14:paraId="5B102B01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№ задачи</w:t>
            </w:r>
          </w:p>
        </w:tc>
        <w:tc>
          <w:tcPr>
            <w:tcW w:w="1734" w:type="dxa"/>
            <w:vAlign w:val="center"/>
          </w:tcPr>
          <w:p w14:paraId="164EA20D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Формулировка задачи</w:t>
            </w:r>
          </w:p>
        </w:tc>
        <w:tc>
          <w:tcPr>
            <w:tcW w:w="2408" w:type="dxa"/>
            <w:vAlign w:val="center"/>
          </w:tcPr>
          <w:p w14:paraId="61AB9AA5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Меры \ действия</w:t>
            </w:r>
          </w:p>
        </w:tc>
        <w:tc>
          <w:tcPr>
            <w:tcW w:w="1313" w:type="dxa"/>
            <w:vAlign w:val="center"/>
          </w:tcPr>
          <w:p w14:paraId="0F58A88D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bCs/>
                <w:sz w:val="20"/>
                <w:szCs w:val="20"/>
              </w:rPr>
              <w:t>Исходные</w:t>
            </w:r>
          </w:p>
          <w:p w14:paraId="5746DF52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bCs/>
                <w:sz w:val="20"/>
                <w:szCs w:val="20"/>
              </w:rPr>
              <w:t>данные</w:t>
            </w:r>
          </w:p>
        </w:tc>
        <w:tc>
          <w:tcPr>
            <w:tcW w:w="1381" w:type="dxa"/>
            <w:vAlign w:val="center"/>
          </w:tcPr>
          <w:p w14:paraId="54F22C2C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Индикатор</w:t>
            </w:r>
          </w:p>
        </w:tc>
        <w:tc>
          <w:tcPr>
            <w:tcW w:w="1136" w:type="dxa"/>
            <w:vAlign w:val="center"/>
          </w:tcPr>
          <w:p w14:paraId="69957696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 индикатора</w:t>
            </w:r>
          </w:p>
        </w:tc>
        <w:tc>
          <w:tcPr>
            <w:tcW w:w="1195" w:type="dxa"/>
            <w:vAlign w:val="center"/>
          </w:tcPr>
          <w:p w14:paraId="25F35A32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744" w:type="dxa"/>
            <w:vAlign w:val="center"/>
          </w:tcPr>
          <w:p w14:paraId="03D7F3C1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Ожидаемые результаты (продукты)</w:t>
            </w:r>
          </w:p>
        </w:tc>
        <w:tc>
          <w:tcPr>
            <w:tcW w:w="1620" w:type="dxa"/>
            <w:vAlign w:val="center"/>
          </w:tcPr>
          <w:p w14:paraId="0EAEE073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312" w:type="dxa"/>
            <w:vAlign w:val="center"/>
          </w:tcPr>
          <w:p w14:paraId="65E54B21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Партнеры</w:t>
            </w:r>
          </w:p>
        </w:tc>
        <w:tc>
          <w:tcPr>
            <w:tcW w:w="1029" w:type="dxa"/>
            <w:vAlign w:val="center"/>
          </w:tcPr>
          <w:p w14:paraId="28802966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 xml:space="preserve">Бюджет </w:t>
            </w:r>
            <w:r w:rsidRPr="00CE6675">
              <w:rPr>
                <w:rFonts w:ascii="Arial" w:hAnsi="Arial" w:cs="Arial"/>
                <w:i/>
                <w:sz w:val="20"/>
                <w:szCs w:val="20"/>
              </w:rPr>
              <w:t>(источники и объем в сомах)</w:t>
            </w:r>
          </w:p>
        </w:tc>
      </w:tr>
      <w:tr w:rsidR="00233C76" w:rsidRPr="00CE6675" w14:paraId="076B547E" w14:textId="77777777" w:rsidTr="008F64A6">
        <w:tc>
          <w:tcPr>
            <w:tcW w:w="15688" w:type="dxa"/>
            <w:gridSpan w:val="11"/>
            <w:shd w:val="clear" w:color="auto" w:fill="99FFCC"/>
          </w:tcPr>
          <w:p w14:paraId="4DC87364" w14:textId="77777777" w:rsidR="009A563D" w:rsidRPr="00CE6675" w:rsidRDefault="009A563D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E4E974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  <w:lang w:val="en-US"/>
              </w:rPr>
              <w:t>II</w:t>
            </w:r>
            <w:r w:rsidRPr="00CE6675">
              <w:rPr>
                <w:rFonts w:ascii="Arial" w:hAnsi="Arial" w:cs="Arial"/>
                <w:b/>
                <w:sz w:val="20"/>
                <w:szCs w:val="20"/>
              </w:rPr>
              <w:t>. КУЛЬТУРНАЯ ПОЛИТИКА И ФУНКЦИОНАЛЬНОЕ ОБРАЗОВАНИЕ</w:t>
            </w:r>
          </w:p>
          <w:p w14:paraId="4EDCCB2D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C76" w:rsidRPr="00CE6675" w14:paraId="63638D7F" w14:textId="77777777" w:rsidTr="008F64A6">
        <w:tc>
          <w:tcPr>
            <w:tcW w:w="15688" w:type="dxa"/>
            <w:gridSpan w:val="11"/>
          </w:tcPr>
          <w:p w14:paraId="3B9522C4" w14:textId="77777777" w:rsidR="00233C76" w:rsidRPr="00CE6675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Цель 2.1. Продвижение культурных норм и установок, способствующих гендерному равенству</w:t>
            </w:r>
          </w:p>
        </w:tc>
      </w:tr>
      <w:tr w:rsidR="00233C76" w:rsidRPr="00CE6675" w14:paraId="4B9328E6" w14:textId="77777777" w:rsidTr="008F64A6">
        <w:tc>
          <w:tcPr>
            <w:tcW w:w="816" w:type="dxa"/>
            <w:vMerge w:val="restart"/>
          </w:tcPr>
          <w:p w14:paraId="7D38283C" w14:textId="77777777" w:rsidR="00233C76" w:rsidRPr="00EC7DC8" w:rsidRDefault="00233C76" w:rsidP="00A971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6C8399" w14:textId="77777777" w:rsidR="00233C76" w:rsidRPr="00EC7DC8" w:rsidRDefault="00233C76" w:rsidP="00A971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DC8">
              <w:rPr>
                <w:rFonts w:ascii="Arial" w:hAnsi="Arial" w:cs="Arial"/>
                <w:b/>
                <w:sz w:val="20"/>
                <w:szCs w:val="20"/>
              </w:rPr>
              <w:t>2.1.1</w:t>
            </w:r>
          </w:p>
          <w:p w14:paraId="540183E2" w14:textId="77777777" w:rsidR="00233C76" w:rsidRPr="00EC7DC8" w:rsidRDefault="00233C76" w:rsidP="00A971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4E4F82FC" w14:textId="2D22C977" w:rsidR="00233C76" w:rsidRPr="00EC7DC8" w:rsidRDefault="00233C76" w:rsidP="00A9718E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C7DC8">
              <w:rPr>
                <w:rFonts w:ascii="Arial" w:hAnsi="Arial" w:cs="Arial"/>
                <w:b/>
                <w:sz w:val="20"/>
                <w:szCs w:val="20"/>
              </w:rPr>
              <w:t xml:space="preserve">Продвижение солидарности и взаимной поддержки вместо традиционного разделения мужских и женских обязанностей равного подхода в воспитании мальчиков и девочек, а также включая продвижение равного права на труд, адаптивное лидерство в сфере женского предпринимательства и поддержки женщин трудовых </w:t>
            </w:r>
            <w:proofErr w:type="spellStart"/>
            <w:r w:rsidRPr="00EC7DC8">
              <w:rPr>
                <w:rFonts w:ascii="Arial" w:hAnsi="Arial" w:cs="Arial"/>
                <w:b/>
                <w:sz w:val="20"/>
                <w:szCs w:val="20"/>
              </w:rPr>
              <w:t>мигранток</w:t>
            </w:r>
            <w:proofErr w:type="spellEnd"/>
          </w:p>
          <w:p w14:paraId="5B60CD92" w14:textId="77777777" w:rsidR="00233C76" w:rsidRPr="00EC7DC8" w:rsidRDefault="00233C76" w:rsidP="00A9718E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BBB3394" w14:textId="77777777" w:rsidR="00233C76" w:rsidRPr="00AF6F38" w:rsidRDefault="00233C76" w:rsidP="00A9718E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2.1.1.1. Разработка </w:t>
            </w:r>
            <w:proofErr w:type="spellStart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тренинговых</w:t>
            </w:r>
            <w:proofErr w:type="spellEnd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модулей по изменению отношения к семейным и гендерным ролям в рамках гендерно-чувствительной журналистики</w:t>
            </w:r>
          </w:p>
          <w:p w14:paraId="47B690ED" w14:textId="6BBECDAC" w:rsidR="00233C76" w:rsidRPr="00CE6675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41E2BDF9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Обобщенный опыт, информационные и </w:t>
            </w:r>
            <w:proofErr w:type="spellStart"/>
            <w:r w:rsidRPr="00AF6F38">
              <w:rPr>
                <w:rFonts w:ascii="Arial" w:hAnsi="Arial" w:cs="Arial"/>
                <w:bCs/>
                <w:sz w:val="20"/>
                <w:szCs w:val="20"/>
              </w:rPr>
              <w:t>тренинговые</w:t>
            </w:r>
            <w:proofErr w:type="spellEnd"/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 материалы по проектам </w:t>
            </w:r>
          </w:p>
          <w:p w14:paraId="329EC62F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1025D2EB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>Разработаны модули для тренинга</w:t>
            </w:r>
          </w:p>
        </w:tc>
        <w:tc>
          <w:tcPr>
            <w:tcW w:w="1136" w:type="dxa"/>
            <w:shd w:val="clear" w:color="auto" w:fill="auto"/>
          </w:tcPr>
          <w:p w14:paraId="16192CAF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5ED3E899" w14:textId="2FE2F2B4" w:rsidR="00233C76" w:rsidRPr="00AF6F38" w:rsidRDefault="00AB17CF" w:rsidP="00AB17C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233C76" w:rsidRPr="00AF6F38">
              <w:rPr>
                <w:rFonts w:ascii="Arial" w:hAnsi="Arial" w:cs="Arial"/>
                <w:bCs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028F2A2D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>Разработаны модули для тренинга журналистов и лидеров мнений по изменению отношения к гендерным и семейным ролям</w:t>
            </w:r>
          </w:p>
        </w:tc>
        <w:tc>
          <w:tcPr>
            <w:tcW w:w="1620" w:type="dxa"/>
            <w:shd w:val="clear" w:color="auto" w:fill="auto"/>
          </w:tcPr>
          <w:p w14:paraId="4951A5BD" w14:textId="44CF5CAE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МКИСМП, </w:t>
            </w:r>
            <w:r w:rsidR="00FA7BFA" w:rsidRPr="00AF6F38">
              <w:rPr>
                <w:rFonts w:ascii="Arial" w:hAnsi="Arial" w:cs="Arial"/>
                <w:bCs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5C500FA3" w14:textId="77777777" w:rsidR="00233C76" w:rsidRPr="00AF6F38" w:rsidRDefault="00233C76" w:rsidP="00A9718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Инициатива "Луч света"/ ПРООН,  ОО «Медиа </w:t>
            </w:r>
            <w:proofErr w:type="spellStart"/>
            <w:r w:rsidRPr="00AF6F38">
              <w:rPr>
                <w:rFonts w:ascii="Arial" w:hAnsi="Arial" w:cs="Arial"/>
                <w:bCs/>
                <w:sz w:val="20"/>
                <w:szCs w:val="20"/>
              </w:rPr>
              <w:t>полиси</w:t>
            </w:r>
            <w:proofErr w:type="spellEnd"/>
            <w:r w:rsidRPr="00AF6F38">
              <w:rPr>
                <w:rFonts w:ascii="Arial" w:hAnsi="Arial" w:cs="Arial"/>
                <w:bCs/>
                <w:sz w:val="20"/>
                <w:szCs w:val="20"/>
              </w:rPr>
              <w:t>»</w:t>
            </w:r>
          </w:p>
        </w:tc>
        <w:tc>
          <w:tcPr>
            <w:tcW w:w="1029" w:type="dxa"/>
            <w:shd w:val="clear" w:color="auto" w:fill="auto"/>
          </w:tcPr>
          <w:p w14:paraId="0674D81B" w14:textId="77777777" w:rsidR="00233C76" w:rsidRPr="00CE6675" w:rsidRDefault="00233C76" w:rsidP="00A971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4CDE9411" w14:textId="77777777" w:rsidTr="008F64A6">
        <w:tc>
          <w:tcPr>
            <w:tcW w:w="816" w:type="dxa"/>
            <w:vMerge/>
          </w:tcPr>
          <w:p w14:paraId="05F3D0D6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59F4AA6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AFFC93F" w14:textId="64901050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2.1.1.2. Разработка и продвижение приложения для социальных сетей, ориентированное  на молодежь, чтобы бросить вызов социальным нормам, связанным с насилием в отношении женщин и девочек и пагубным практикам </w:t>
            </w:r>
          </w:p>
        </w:tc>
        <w:tc>
          <w:tcPr>
            <w:tcW w:w="1313" w:type="dxa"/>
            <w:shd w:val="clear" w:color="auto" w:fill="auto"/>
          </w:tcPr>
          <w:p w14:paraId="41D87B56" w14:textId="10AED692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Отсутствие приложений меняющих определенные социальные нормы </w:t>
            </w:r>
          </w:p>
        </w:tc>
        <w:tc>
          <w:tcPr>
            <w:tcW w:w="1381" w:type="dxa"/>
            <w:shd w:val="clear" w:color="auto" w:fill="auto"/>
          </w:tcPr>
          <w:p w14:paraId="2900590D" w14:textId="564D4577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Мобильное п</w:t>
            </w: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риложение </w:t>
            </w:r>
          </w:p>
        </w:tc>
        <w:tc>
          <w:tcPr>
            <w:tcW w:w="1136" w:type="dxa"/>
            <w:shd w:val="clear" w:color="auto" w:fill="auto"/>
          </w:tcPr>
          <w:p w14:paraId="0D651427" w14:textId="7B2E2AEF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Ед.</w:t>
            </w: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79C2DA21" w14:textId="785EADCA" w:rsidR="00AF6F38" w:rsidRPr="00AF6F38" w:rsidRDefault="00AB17CF" w:rsidP="00AB17CF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1–2 полугодие </w:t>
            </w:r>
            <w:r w:rsid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2022</w:t>
            </w:r>
          </w:p>
        </w:tc>
        <w:tc>
          <w:tcPr>
            <w:tcW w:w="1744" w:type="dxa"/>
            <w:shd w:val="clear" w:color="auto" w:fill="auto"/>
          </w:tcPr>
          <w:p w14:paraId="43372C82" w14:textId="3C0920C5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Разработаны и </w:t>
            </w:r>
            <w:proofErr w:type="spellStart"/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и</w:t>
            </w:r>
            <w:proofErr w:type="spellEnd"/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широко распространены приложения для социальных сетей, продвигающие новые позитивные социальные нормы </w:t>
            </w:r>
          </w:p>
        </w:tc>
        <w:tc>
          <w:tcPr>
            <w:tcW w:w="1620" w:type="dxa"/>
            <w:shd w:val="clear" w:color="auto" w:fill="auto"/>
          </w:tcPr>
          <w:p w14:paraId="36B34F45" w14:textId="26E36AF2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7F4CDF4" w14:textId="6758C9EE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Инициатива "Луч света"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/ </w:t>
            </w: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ЮИНСЕФ </w:t>
            </w:r>
          </w:p>
        </w:tc>
        <w:tc>
          <w:tcPr>
            <w:tcW w:w="1029" w:type="dxa"/>
            <w:shd w:val="clear" w:color="auto" w:fill="auto"/>
          </w:tcPr>
          <w:p w14:paraId="258DD2D9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0C8512E0" w14:textId="77777777" w:rsidTr="008F64A6">
        <w:tc>
          <w:tcPr>
            <w:tcW w:w="816" w:type="dxa"/>
            <w:vMerge/>
          </w:tcPr>
          <w:p w14:paraId="73C51F12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C45E781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0CF2457" w14:textId="33043EFD" w:rsidR="00AF6F38" w:rsidRPr="00AF6F38" w:rsidRDefault="00AF6F38" w:rsidP="00AF6F38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2.1.1.3. </w:t>
            </w: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Внедрение инновационного экспериментального обучения через инструменты  самооценки СМИ, на предмет их знаний, отношения, поведения и практики в сфере </w:t>
            </w:r>
            <w:r w:rsidRPr="00AF6F38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lastRenderedPageBreak/>
              <w:t xml:space="preserve">насилия в отношении женщин и девочек  </w:t>
            </w:r>
          </w:p>
        </w:tc>
        <w:tc>
          <w:tcPr>
            <w:tcW w:w="1313" w:type="dxa"/>
            <w:shd w:val="clear" w:color="auto" w:fill="auto"/>
          </w:tcPr>
          <w:p w14:paraId="35B20DC6" w14:textId="689F3494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F6F38">
              <w:rPr>
                <w:rFonts w:ascii="Arial" w:hAnsi="Arial" w:cs="Arial"/>
                <w:bCs/>
                <w:sz w:val="20"/>
                <w:szCs w:val="20"/>
              </w:rPr>
              <w:lastRenderedPageBreak/>
              <w:t>Отсутствиеинструментов</w:t>
            </w:r>
            <w:proofErr w:type="spellEnd"/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 само-оценки </w:t>
            </w:r>
          </w:p>
        </w:tc>
        <w:tc>
          <w:tcPr>
            <w:tcW w:w="1381" w:type="dxa"/>
            <w:shd w:val="clear" w:color="auto" w:fill="auto"/>
          </w:tcPr>
          <w:p w14:paraId="0AC73B8D" w14:textId="69932456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>Разработан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ные 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 инструменты самооценки </w:t>
            </w:r>
          </w:p>
        </w:tc>
        <w:tc>
          <w:tcPr>
            <w:tcW w:w="1136" w:type="dxa"/>
            <w:shd w:val="clear" w:color="auto" w:fill="auto"/>
          </w:tcPr>
          <w:p w14:paraId="184442CD" w14:textId="24B00675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0DC37D41" w14:textId="5EFF6A36" w:rsidR="00AF6F38" w:rsidRPr="00AF6F38" w:rsidRDefault="00AB17CF" w:rsidP="00AB17C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1FA8E4BB" w14:textId="2B3EDA03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Разработаны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и внедрены 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инструменты самооценки СМИ и обучающие материалы </w:t>
            </w:r>
          </w:p>
        </w:tc>
        <w:tc>
          <w:tcPr>
            <w:tcW w:w="1620" w:type="dxa"/>
            <w:shd w:val="clear" w:color="auto" w:fill="auto"/>
          </w:tcPr>
          <w:p w14:paraId="2D5BA3AA" w14:textId="4CE5E995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38810D3A" w14:textId="77777777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Инициатива "Луч света"/ структура ООН Женщины </w:t>
            </w:r>
          </w:p>
          <w:p w14:paraId="2FA28068" w14:textId="77777777" w:rsidR="00AF6F38" w:rsidRPr="00AF6F38" w:rsidRDefault="00AF6F38" w:rsidP="00AF6F3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0824F2D9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2A110E1A" w14:textId="77777777" w:rsidTr="008F64A6">
        <w:tc>
          <w:tcPr>
            <w:tcW w:w="816" w:type="dxa"/>
            <w:vMerge/>
          </w:tcPr>
          <w:p w14:paraId="6794D605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3E36F2F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BC14972" w14:textId="483CA840" w:rsidR="00AF6F38" w:rsidRPr="00CE6675" w:rsidRDefault="00AF6F38" w:rsidP="005F3467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2.1.1.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Организовать конкурсы для авторов </w:t>
            </w:r>
            <w:proofErr w:type="spellStart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медийных</w:t>
            </w:r>
            <w:proofErr w:type="spellEnd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продуктов</w:t>
            </w:r>
          </w:p>
        </w:tc>
        <w:tc>
          <w:tcPr>
            <w:tcW w:w="1313" w:type="dxa"/>
            <w:shd w:val="clear" w:color="auto" w:fill="auto"/>
          </w:tcPr>
          <w:p w14:paraId="728F0812" w14:textId="77777777" w:rsidR="00AF6F38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Опыт п</w:t>
            </w:r>
            <w:r w:rsidRPr="00CE6675">
              <w:rPr>
                <w:rFonts w:ascii="Arial" w:hAnsi="Arial" w:cs="Arial"/>
                <w:sz w:val="20"/>
                <w:szCs w:val="20"/>
              </w:rPr>
              <w:t>роведени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конкурсов для журналистов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2B918D" w14:textId="0B7DC22E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78410367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проведенных мероприятий;</w:t>
            </w:r>
          </w:p>
          <w:p w14:paraId="3F7BA0DE" w14:textId="7DF67596" w:rsidR="00AF6F38" w:rsidRPr="00CE6675" w:rsidRDefault="00EC7DC8" w:rsidP="00EC7D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разработанных медиа продуктов </w:t>
            </w:r>
          </w:p>
        </w:tc>
        <w:tc>
          <w:tcPr>
            <w:tcW w:w="1136" w:type="dxa"/>
            <w:shd w:val="clear" w:color="auto" w:fill="auto"/>
          </w:tcPr>
          <w:p w14:paraId="12FABB2A" w14:textId="77777777" w:rsidR="00AF6F3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37EAFD52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04FC12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70ABE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73EA72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D74BE7" w14:textId="664F31D5" w:rsidR="00EC7DC8" w:rsidRPr="00CE6675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</w:tc>
        <w:tc>
          <w:tcPr>
            <w:tcW w:w="1195" w:type="dxa"/>
            <w:shd w:val="clear" w:color="auto" w:fill="auto"/>
          </w:tcPr>
          <w:p w14:paraId="52879BEF" w14:textId="3E8C7D60" w:rsidR="00AF6F38" w:rsidRPr="00CE6675" w:rsidRDefault="00AB17CF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A3D4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F6F38" w:rsidRPr="00CE6675">
              <w:rPr>
                <w:rFonts w:ascii="Arial" w:hAnsi="Arial" w:cs="Arial"/>
                <w:sz w:val="20"/>
                <w:szCs w:val="20"/>
              </w:rPr>
              <w:t>полугодие  2022</w:t>
            </w:r>
          </w:p>
        </w:tc>
        <w:tc>
          <w:tcPr>
            <w:tcW w:w="1744" w:type="dxa"/>
            <w:shd w:val="clear" w:color="auto" w:fill="auto"/>
          </w:tcPr>
          <w:p w14:paraId="3775F073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 конкурс и получены медиа-продукты для дальнейшей медиа-кампании</w:t>
            </w:r>
          </w:p>
        </w:tc>
        <w:tc>
          <w:tcPr>
            <w:tcW w:w="1620" w:type="dxa"/>
            <w:shd w:val="clear" w:color="auto" w:fill="auto"/>
          </w:tcPr>
          <w:p w14:paraId="42963056" w14:textId="7FE5A75C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6C934CD" w14:textId="66A2478A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</w:t>
            </w:r>
          </w:p>
        </w:tc>
        <w:tc>
          <w:tcPr>
            <w:tcW w:w="1029" w:type="dxa"/>
            <w:shd w:val="clear" w:color="auto" w:fill="auto"/>
          </w:tcPr>
          <w:p w14:paraId="3FFB62FB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78296CC1" w14:textId="77777777" w:rsidTr="008F64A6">
        <w:tc>
          <w:tcPr>
            <w:tcW w:w="816" w:type="dxa"/>
            <w:vMerge/>
          </w:tcPr>
          <w:p w14:paraId="6B56C9E5" w14:textId="712C7742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B8C36D8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7618F07" w14:textId="7F4515AD" w:rsidR="00AF6F38" w:rsidRPr="00B63010" w:rsidRDefault="00AF6F38" w:rsidP="00AF6F38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2.1.1.5</w:t>
            </w:r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. </w:t>
            </w:r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Методологическое сопровождение и обучени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е</w:t>
            </w:r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в целях повышения качества </w:t>
            </w:r>
            <w:proofErr w:type="spellStart"/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медийных</w:t>
            </w:r>
            <w:proofErr w:type="spellEnd"/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продуктов по гендерной тематике, в том числе 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через</w:t>
            </w:r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проведение </w:t>
            </w:r>
            <w:proofErr w:type="spellStart"/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медийных</w:t>
            </w:r>
            <w:proofErr w:type="spellEnd"/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кампани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й </w:t>
            </w:r>
            <w:r w:rsidRPr="00B63010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в СМИ и социальных сетях с использованием продуктов, полученных в результате различных конкурсов и других мероприятий</w:t>
            </w:r>
          </w:p>
        </w:tc>
        <w:tc>
          <w:tcPr>
            <w:tcW w:w="1313" w:type="dxa"/>
            <w:shd w:val="clear" w:color="auto" w:fill="auto"/>
          </w:tcPr>
          <w:p w14:paraId="44B8A1DC" w14:textId="2AA9EF6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Присутствие стереотипного освещения гендерных ролей в СМИ.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Опыт проведения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кампаний</w:t>
            </w:r>
          </w:p>
        </w:tc>
        <w:tc>
          <w:tcPr>
            <w:tcW w:w="1381" w:type="dxa"/>
            <w:shd w:val="clear" w:color="auto" w:fill="auto"/>
          </w:tcPr>
          <w:p w14:paraId="05FBF27F" w14:textId="06CF8CEF" w:rsidR="00AF6F38" w:rsidRDefault="00AF6F38" w:rsidP="00AF6F3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Количество</w:t>
            </w:r>
          </w:p>
          <w:p w14:paraId="4135B039" w14:textId="41A31564" w:rsidR="00AF6F38" w:rsidRDefault="00AF6F38" w:rsidP="00EC7DC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опубликованных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медиапродуктов</w:t>
            </w:r>
            <w:proofErr w:type="spellEnd"/>
            <w:r w:rsidR="00EC7DC8">
              <w:rPr>
                <w:rFonts w:ascii="Arial" w:eastAsia="Arial" w:hAnsi="Arial" w:cs="Arial"/>
                <w:sz w:val="20"/>
                <w:szCs w:val="20"/>
              </w:rPr>
              <w:t>;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445AEA04" w14:textId="77777777" w:rsidR="00642B13" w:rsidRDefault="00EC7DC8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эфирного времени, выделенного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медийных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продуктов</w:t>
            </w:r>
            <w:r w:rsidR="00642B1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8B6B0EC" w14:textId="02051220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EC7DC8" w:rsidRPr="00CE6675">
              <w:rPr>
                <w:rFonts w:ascii="Arial" w:hAnsi="Arial" w:cs="Arial"/>
                <w:sz w:val="20"/>
                <w:szCs w:val="20"/>
              </w:rPr>
              <w:t>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просмотров в социальных сетях;</w:t>
            </w:r>
          </w:p>
          <w:p w14:paraId="7A26561A" w14:textId="5F0D83AA" w:rsidR="00EC7DC8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EC7DC8" w:rsidRPr="00CE6675">
              <w:rPr>
                <w:rFonts w:ascii="Arial" w:hAnsi="Arial" w:cs="Arial"/>
                <w:sz w:val="20"/>
                <w:szCs w:val="20"/>
              </w:rPr>
              <w:t xml:space="preserve">оличество позитивных и негативных реакций и </w:t>
            </w:r>
            <w:r w:rsidR="00EC7DC8" w:rsidRPr="00CE6675">
              <w:rPr>
                <w:rFonts w:ascii="Arial" w:hAnsi="Arial" w:cs="Arial"/>
                <w:sz w:val="20"/>
                <w:szCs w:val="20"/>
              </w:rPr>
              <w:lastRenderedPageBreak/>
              <w:t>комментариев социальных сетях</w:t>
            </w:r>
          </w:p>
        </w:tc>
        <w:tc>
          <w:tcPr>
            <w:tcW w:w="1136" w:type="dxa"/>
            <w:shd w:val="clear" w:color="auto" w:fill="auto"/>
          </w:tcPr>
          <w:p w14:paraId="5C8E8E47" w14:textId="77777777" w:rsidR="00AF6F3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Ед.</w:t>
            </w:r>
          </w:p>
          <w:p w14:paraId="63F51DE5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88CDCE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4C3C18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A198B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C79D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Минут</w:t>
            </w:r>
          </w:p>
          <w:p w14:paraId="6E75C01F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8543B" w14:textId="77777777" w:rsidR="00EC7DC8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5BD97D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367DA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A3EF10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16FC9F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E6485C" w14:textId="535463B4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1FEB2DA1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5B6EB7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B33F2B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8B228B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B92B1A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24A43" w14:textId="46AF339A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3627BED6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D0F10F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BC93B5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C213D7" w14:textId="1C7D522A" w:rsidR="00EC7DC8" w:rsidRPr="00CE6675" w:rsidRDefault="00EC7DC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4F7FE443" w14:textId="3847A736" w:rsidR="00AF6F38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2022-202</w:t>
            </w:r>
            <w:r w:rsidR="00AB17CF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7864D147" w14:textId="5AC56948" w:rsidR="00AF6F38" w:rsidRPr="00CE6675" w:rsidRDefault="00AF6F38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Проведены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медиакампании</w:t>
            </w:r>
            <w:proofErr w:type="spellEnd"/>
            <w:r w:rsidR="00642B13">
              <w:rPr>
                <w:rFonts w:ascii="Arial" w:hAnsi="Arial" w:cs="Arial"/>
                <w:sz w:val="20"/>
                <w:szCs w:val="20"/>
              </w:rPr>
              <w:t xml:space="preserve"> и получен положительный общественный резонанс</w:t>
            </w:r>
          </w:p>
        </w:tc>
        <w:tc>
          <w:tcPr>
            <w:tcW w:w="1620" w:type="dxa"/>
            <w:shd w:val="clear" w:color="auto" w:fill="auto"/>
          </w:tcPr>
          <w:p w14:paraId="4EBD830F" w14:textId="7BF54B0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759B070" w14:textId="47700FB1" w:rsidR="00AF6F38" w:rsidRPr="00CE6675" w:rsidRDefault="00AF6F38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26D2984C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16A2BC2D" w14:textId="77777777" w:rsidTr="008F64A6">
        <w:tc>
          <w:tcPr>
            <w:tcW w:w="816" w:type="dxa"/>
            <w:vMerge/>
          </w:tcPr>
          <w:p w14:paraId="12BB4E27" w14:textId="13AE471F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6B1ECA9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E6DAA51" w14:textId="4C587B67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2.1.1.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6</w:t>
            </w: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. Внедрение гендерно-трансформирующих систем обучения и изменения гендерных социальных норм, в том числе  по модели GALS для содействия самооценке знаний, взглядов, поведения и практики населения и поддержки местных инициатив и носителей новых социальных норм по продвижению жизни без насилия</w:t>
            </w:r>
          </w:p>
          <w:sdt>
            <w:sdtP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ag w:val="goog_rdk_411"/>
              <w:id w:val="-324675958"/>
            </w:sdtPr>
            <w:sdtEndPr/>
            <w:sdtContent>
              <w:p w14:paraId="002BE209" w14:textId="77777777" w:rsidR="00AF6F38" w:rsidRPr="0054355C" w:rsidRDefault="00CA1698" w:rsidP="00AF6F38">
                <w:pPr>
                  <w:pStyle w:val="a8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0"/>
                  <w:rPr>
                    <w:rFonts w:ascii="Arial" w:eastAsia="Batang" w:hAnsi="Arial" w:cs="Arial"/>
                    <w:bCs/>
                    <w:sz w:val="20"/>
                    <w:szCs w:val="20"/>
                    <w:lang w:eastAsia="ko-KR"/>
                  </w:rPr>
                </w:pPr>
                <w:sdt>
                  <w:sdt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ko-KR"/>
                    </w:rPr>
                    <w:tag w:val="goog_rdk_410"/>
                    <w:id w:val="353697321"/>
                  </w:sdtPr>
                  <w:sdtEndPr/>
                  <w:sdtContent/>
                </w:sdt>
              </w:p>
            </w:sdtContent>
          </w:sdt>
          <w:sdt>
            <w:sdtP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ag w:val="goog_rdk_413"/>
              <w:id w:val="451298174"/>
            </w:sdtPr>
            <w:sdtEndPr/>
            <w:sdtContent>
              <w:p w14:paraId="62D0D59A" w14:textId="2E8B2972" w:rsidR="00AF6F38" w:rsidRPr="00CE6675" w:rsidRDefault="00CA1698" w:rsidP="00AF6F38">
                <w:pPr>
                  <w:pStyle w:val="a8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0"/>
                  <w:rPr>
                    <w:rFonts w:ascii="Arial" w:eastAsia="Batang" w:hAnsi="Arial" w:cs="Arial"/>
                    <w:bCs/>
                    <w:sz w:val="20"/>
                    <w:szCs w:val="20"/>
                    <w:lang w:eastAsia="ko-KR"/>
                  </w:rPr>
                </w:pPr>
                <w:sdt>
                  <w:sdt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ko-KR"/>
                    </w:rPr>
                    <w:tag w:val="goog_rdk_412"/>
                    <w:id w:val="-968434910"/>
                  </w:sdtPr>
                  <w:sdtEndPr/>
                  <w:sdtContent/>
                </w:sdt>
              </w:p>
            </w:sdtContent>
          </w:sdt>
        </w:tc>
        <w:tc>
          <w:tcPr>
            <w:tcW w:w="1313" w:type="dxa"/>
            <w:shd w:val="clear" w:color="auto" w:fill="auto"/>
          </w:tcPr>
          <w:p w14:paraId="009F565B" w14:textId="720627E7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Подтвержденный передовой опыт реализации 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val="en-US" w:eastAsia="ko-KR"/>
              </w:rPr>
              <w:t>GALS</w:t>
            </w: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4218EE4A" w14:textId="184BC019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Количество чемпионов 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val="en-US" w:eastAsia="ko-KR"/>
              </w:rPr>
              <w:t>GALS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, по полу</w:t>
            </w:r>
          </w:p>
          <w:sdt>
            <w:sdtP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ag w:val="goog_rdk_419"/>
              <w:id w:val="237217537"/>
            </w:sdtPr>
            <w:sdtEndPr/>
            <w:sdtContent>
              <w:p w14:paraId="517A63CD" w14:textId="77777777" w:rsidR="00AF6F38" w:rsidRPr="0054355C" w:rsidRDefault="00CA1698" w:rsidP="00AF6F38">
                <w:pPr>
                  <w:pStyle w:val="a8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0"/>
                  <w:rPr>
                    <w:rFonts w:ascii="Arial" w:eastAsia="Batang" w:hAnsi="Arial" w:cs="Arial"/>
                    <w:bCs/>
                    <w:sz w:val="20"/>
                    <w:szCs w:val="20"/>
                    <w:lang w:eastAsia="ko-KR"/>
                  </w:rPr>
                </w:pPr>
                <w:sdt>
                  <w:sdt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ko-KR"/>
                    </w:rPr>
                    <w:tag w:val="goog_rdk_418"/>
                    <w:id w:val="-1537194307"/>
                  </w:sdtPr>
                  <w:sdtEndPr/>
                  <w:sdtContent/>
                </w:sdt>
              </w:p>
            </w:sdtContent>
          </w:sdt>
          <w:sdt>
            <w:sdtP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ag w:val="goog_rdk_421"/>
              <w:id w:val="387383020"/>
            </w:sdtPr>
            <w:sdtEndPr/>
            <w:sdtContent>
              <w:p w14:paraId="7BC099A0" w14:textId="5F537DEC" w:rsidR="00AF6F38" w:rsidRPr="0054355C" w:rsidRDefault="00CA1698" w:rsidP="00AF6F38">
                <w:pPr>
                  <w:pStyle w:val="a8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0"/>
                  <w:rPr>
                    <w:rFonts w:ascii="Arial" w:eastAsia="Batang" w:hAnsi="Arial" w:cs="Arial"/>
                    <w:bCs/>
                    <w:sz w:val="20"/>
                    <w:szCs w:val="20"/>
                    <w:lang w:eastAsia="ko-KR"/>
                  </w:rPr>
                </w:pPr>
                <w:sdt>
                  <w:sdt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ko-KR"/>
                    </w:rPr>
                    <w:tag w:val="goog_rdk_420"/>
                    <w:id w:val="995000335"/>
                  </w:sdtPr>
                  <w:sdtEndPr/>
                  <w:sdtContent/>
                </w:sdt>
              </w:p>
            </w:sdtContent>
          </w:sdt>
        </w:tc>
        <w:tc>
          <w:tcPr>
            <w:tcW w:w="1136" w:type="dxa"/>
            <w:shd w:val="clear" w:color="auto" w:fill="auto"/>
          </w:tcPr>
          <w:p w14:paraId="26D294A6" w14:textId="71DDA5DF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779D7D8B" w14:textId="2AB7B295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2022 </w:t>
            </w:r>
          </w:p>
        </w:tc>
        <w:tc>
          <w:tcPr>
            <w:tcW w:w="1744" w:type="dxa"/>
            <w:shd w:val="clear" w:color="auto" w:fill="auto"/>
          </w:tcPr>
          <w:p w14:paraId="6FE62425" w14:textId="598DAD52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Расширены платформы для участия отдельных лиц и групп для анализа их средств к существованию с гендерной точки зрения и принятия практических мер по устранению гендерного неравенства, преодолению гендерных барьеров на индивидуальном уровне 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и </w:t>
            </w: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в семье </w:t>
            </w:r>
          </w:p>
        </w:tc>
        <w:tc>
          <w:tcPr>
            <w:tcW w:w="1620" w:type="dxa"/>
            <w:shd w:val="clear" w:color="auto" w:fill="auto"/>
          </w:tcPr>
          <w:p w14:paraId="6B0599F2" w14:textId="4615E5A9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ТСОМ</w:t>
            </w: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, ОМСУ в пилотных районах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0EFD884" w14:textId="7038A453" w:rsidR="00AF6F38" w:rsidRPr="0054355C" w:rsidRDefault="00AF6F38" w:rsidP="00AF6F38">
            <w:pPr>
              <w:pStyle w:val="a8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</w:pPr>
            <w:r w:rsidRPr="0054355C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Инициатива “Луч Света” / ООН Женщины</w:t>
            </w:r>
            <w: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, ЮНИСЕФ</w:t>
            </w:r>
          </w:p>
        </w:tc>
        <w:tc>
          <w:tcPr>
            <w:tcW w:w="1029" w:type="dxa"/>
            <w:shd w:val="clear" w:color="auto" w:fill="auto"/>
          </w:tcPr>
          <w:sdt>
            <w:sdtPr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ag w:val="goog_rdk_434"/>
              <w:id w:val="1373579284"/>
            </w:sdtPr>
            <w:sdtEndPr/>
            <w:sdtContent>
              <w:p w14:paraId="1C5226AF" w14:textId="749C4C78" w:rsidR="00AF6F38" w:rsidRPr="0054355C" w:rsidRDefault="00CA1698" w:rsidP="00AF6F38">
                <w:pPr>
                  <w:pStyle w:val="a8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0"/>
                  <w:rPr>
                    <w:rFonts w:ascii="Arial" w:eastAsia="Batang" w:hAnsi="Arial" w:cs="Arial"/>
                    <w:bCs/>
                    <w:sz w:val="20"/>
                    <w:szCs w:val="20"/>
                    <w:lang w:eastAsia="ko-KR"/>
                  </w:rPr>
                </w:pPr>
                <w:sdt>
                  <w:sdt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ko-KR"/>
                    </w:rPr>
                    <w:tag w:val="goog_rdk_432"/>
                    <w:id w:val="7344206"/>
                    <w:showingPlcHdr/>
                  </w:sdtPr>
                  <w:sdtEndPr/>
                  <w:sdtContent>
                    <w:r w:rsidR="00AF6F38">
                      <w:rPr>
                        <w:rFonts w:ascii="Arial" w:eastAsia="Batang" w:hAnsi="Arial" w:cs="Arial"/>
                        <w:bCs/>
                        <w:sz w:val="20"/>
                        <w:szCs w:val="20"/>
                        <w:lang w:eastAsia="ko-KR"/>
                      </w:rPr>
                      <w:t xml:space="preserve">     </w:t>
                    </w:r>
                  </w:sdtContent>
                </w:sdt>
              </w:p>
            </w:sdtContent>
          </w:sdt>
        </w:tc>
      </w:tr>
      <w:tr w:rsidR="00AF6F38" w:rsidRPr="00CE6675" w14:paraId="15814BCC" w14:textId="77777777" w:rsidTr="008F64A6">
        <w:tc>
          <w:tcPr>
            <w:tcW w:w="816" w:type="dxa"/>
            <w:vMerge/>
          </w:tcPr>
          <w:p w14:paraId="683E1D73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1FCB000" w14:textId="77777777" w:rsidR="00AF6F38" w:rsidRPr="00CE6675" w:rsidRDefault="00AF6F38" w:rsidP="00AF6F38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5F8C711" w14:textId="524E4FFA" w:rsidR="00AF6F38" w:rsidRPr="00CE6675" w:rsidRDefault="00AF6F38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2.1.1.</w:t>
            </w:r>
            <w:r w:rsidR="00642B13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Проведение инициативы «Автобуса солидарности» в 12 сообществах Чуйской,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Нарынской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Ошской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областей, включая национальную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информационную кампанию, для повышения правовой осведомленности женщин и девочек</w:t>
            </w:r>
          </w:p>
        </w:tc>
        <w:tc>
          <w:tcPr>
            <w:tcW w:w="1313" w:type="dxa"/>
            <w:shd w:val="clear" w:color="auto" w:fill="auto"/>
          </w:tcPr>
          <w:p w14:paraId="73F9B38F" w14:textId="43B0AAE9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Наличие опыта проведения подобных мероприятий,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программа кампании</w:t>
            </w:r>
          </w:p>
        </w:tc>
        <w:tc>
          <w:tcPr>
            <w:tcW w:w="1381" w:type="dxa"/>
            <w:shd w:val="clear" w:color="auto" w:fill="auto"/>
          </w:tcPr>
          <w:p w14:paraId="4D6A73BA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Проведена просветительская кампания</w:t>
            </w:r>
          </w:p>
        </w:tc>
        <w:tc>
          <w:tcPr>
            <w:tcW w:w="1136" w:type="dxa"/>
            <w:shd w:val="clear" w:color="auto" w:fill="auto"/>
          </w:tcPr>
          <w:p w14:paraId="07E68D4D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Мероприятие, охват женщин и девочек</w:t>
            </w:r>
          </w:p>
        </w:tc>
        <w:tc>
          <w:tcPr>
            <w:tcW w:w="1195" w:type="dxa"/>
            <w:shd w:val="clear" w:color="auto" w:fill="auto"/>
          </w:tcPr>
          <w:p w14:paraId="32C77793" w14:textId="39DEE446" w:rsidR="00AF6F38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1-2  полугодие </w:t>
            </w:r>
            <w:r w:rsidR="00AF6F38"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9430983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 женщины и девочки на пилотных территориях повысится осведомленность в вопросах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правовой грамотности</w:t>
            </w:r>
          </w:p>
        </w:tc>
        <w:tc>
          <w:tcPr>
            <w:tcW w:w="1620" w:type="dxa"/>
            <w:shd w:val="clear" w:color="auto" w:fill="auto"/>
          </w:tcPr>
          <w:p w14:paraId="0BD0A888" w14:textId="03C606F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МЮ, Адвокатура (по согласованию) </w:t>
            </w:r>
          </w:p>
        </w:tc>
        <w:tc>
          <w:tcPr>
            <w:tcW w:w="1312" w:type="dxa"/>
            <w:shd w:val="clear" w:color="auto" w:fill="auto"/>
          </w:tcPr>
          <w:p w14:paraId="5EDE16E3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ПРООН,</w:t>
            </w:r>
          </w:p>
          <w:p w14:paraId="0920E620" w14:textId="1E4B17D5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9" w:type="dxa"/>
            <w:shd w:val="clear" w:color="auto" w:fill="auto"/>
          </w:tcPr>
          <w:p w14:paraId="4E28FD11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F38" w:rsidRPr="00CE6675" w14:paraId="3D61F66F" w14:textId="77777777" w:rsidTr="008F64A6">
        <w:tc>
          <w:tcPr>
            <w:tcW w:w="816" w:type="dxa"/>
            <w:vMerge w:val="restart"/>
          </w:tcPr>
          <w:p w14:paraId="1C4583B0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31D9C1B8" w14:textId="77777777" w:rsidR="00AF6F38" w:rsidRPr="00CE6675" w:rsidRDefault="00AF6F38" w:rsidP="00AF6F3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9E96DF7" w14:textId="55DFB345" w:rsidR="00AF6F38" w:rsidRPr="00CE6675" w:rsidRDefault="00AF6F38" w:rsidP="00642B13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2.1.1.</w:t>
            </w:r>
            <w:r w:rsidR="00642B13">
              <w:rPr>
                <w:rFonts w:ascii="Arial" w:hAnsi="Arial" w:cs="Arial"/>
                <w:sz w:val="20"/>
                <w:szCs w:val="20"/>
              </w:rPr>
              <w:t>6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. Проведение фестиваля искусств или марафона «Здоровая семья= равенство+ взаимопомощь», с последующим использованием материалов фестиваля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медийной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кампании, с привлечением известных деятелей литературы, науки, искусства и спорта</w:t>
            </w:r>
          </w:p>
        </w:tc>
        <w:tc>
          <w:tcPr>
            <w:tcW w:w="1313" w:type="dxa"/>
            <w:shd w:val="clear" w:color="auto" w:fill="auto"/>
          </w:tcPr>
          <w:p w14:paraId="5B2C4018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проведения фестивалей и марафонов Министерством культуры в предыдущие годы</w:t>
            </w:r>
          </w:p>
          <w:p w14:paraId="4BA3CEBB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2A548302" w14:textId="77777777" w:rsidR="00AF6F38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Отчет по проведенном фестивале;</w:t>
            </w:r>
          </w:p>
          <w:p w14:paraId="3D0D1E79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EB8FE" w14:textId="3B56E77E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участников</w:t>
            </w:r>
          </w:p>
        </w:tc>
        <w:tc>
          <w:tcPr>
            <w:tcW w:w="1136" w:type="dxa"/>
            <w:shd w:val="clear" w:color="auto" w:fill="auto"/>
          </w:tcPr>
          <w:p w14:paraId="0FFB96F5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0512D400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5BAA4A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A0ABC1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E9E0E7" w14:textId="77777777" w:rsidR="00642B13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4BD90B" w14:textId="5BA0696A" w:rsidR="00AF6F38" w:rsidRPr="00CE6675" w:rsidRDefault="00642B13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 </w:t>
            </w:r>
          </w:p>
        </w:tc>
        <w:tc>
          <w:tcPr>
            <w:tcW w:w="1195" w:type="dxa"/>
            <w:shd w:val="clear" w:color="auto" w:fill="auto"/>
          </w:tcPr>
          <w:p w14:paraId="6BD23CA2" w14:textId="50E6FB68" w:rsidR="00AF6F38" w:rsidRPr="00CE6675" w:rsidRDefault="00AB17CF" w:rsidP="00AF6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AF6F38" w:rsidRPr="00CE6675">
              <w:rPr>
                <w:rFonts w:ascii="Arial" w:hAnsi="Arial" w:cs="Arial"/>
                <w:sz w:val="20"/>
                <w:szCs w:val="20"/>
              </w:rPr>
              <w:t>полугодие  2022</w:t>
            </w:r>
          </w:p>
        </w:tc>
        <w:tc>
          <w:tcPr>
            <w:tcW w:w="1744" w:type="dxa"/>
            <w:shd w:val="clear" w:color="auto" w:fill="auto"/>
          </w:tcPr>
          <w:p w14:paraId="7B6CF12F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Фестиваль или марафон широко продвигается в СМИ и оказывает влияние на общественное мнение</w:t>
            </w:r>
          </w:p>
        </w:tc>
        <w:tc>
          <w:tcPr>
            <w:tcW w:w="1620" w:type="dxa"/>
            <w:shd w:val="clear" w:color="auto" w:fill="auto"/>
          </w:tcPr>
          <w:p w14:paraId="1D6D8C4A" w14:textId="64732208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Государственные и общественные СМИ (по согласованию),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0EABC23C" w14:textId="136DA225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E4738FB" w14:textId="77777777" w:rsidR="00AF6F38" w:rsidRPr="00CE6675" w:rsidRDefault="00AF6F38" w:rsidP="00AF6F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4172595B" w14:textId="77777777" w:rsidTr="008F64A6">
        <w:tc>
          <w:tcPr>
            <w:tcW w:w="816" w:type="dxa"/>
            <w:vMerge/>
          </w:tcPr>
          <w:p w14:paraId="7237E6E6" w14:textId="0732A5BE" w:rsidR="00642B13" w:rsidRPr="00CE6675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5A1F8F1" w14:textId="77777777" w:rsidR="00642B13" w:rsidRPr="00CE6675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1D82B44" w14:textId="0874A3B1" w:rsidR="00642B13" w:rsidRPr="00CE6675" w:rsidRDefault="00642B13" w:rsidP="00642B13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2.1.1.7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Провести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медийную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кампанию в СМИ и социальных сетях с использованием материалов фестиваля, выступлений деятелей культуры и спорта </w:t>
            </w:r>
          </w:p>
        </w:tc>
        <w:tc>
          <w:tcPr>
            <w:tcW w:w="1313" w:type="dxa"/>
            <w:shd w:val="clear" w:color="auto" w:fill="auto"/>
          </w:tcPr>
          <w:p w14:paraId="2D0090E4" w14:textId="335098A8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Опыт проведения медиа кампаний</w:t>
            </w:r>
          </w:p>
        </w:tc>
        <w:tc>
          <w:tcPr>
            <w:tcW w:w="1381" w:type="dxa"/>
            <w:shd w:val="clear" w:color="auto" w:fill="auto"/>
          </w:tcPr>
          <w:p w14:paraId="0EDA2F05" w14:textId="77777777" w:rsidR="00642B13" w:rsidRDefault="00642B13" w:rsidP="00642B1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Количество</w:t>
            </w:r>
          </w:p>
          <w:p w14:paraId="634A9CC5" w14:textId="3FD1B767" w:rsidR="00642B13" w:rsidRDefault="00642B13" w:rsidP="00642B1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опубликованных материалов; </w:t>
            </w:r>
          </w:p>
          <w:p w14:paraId="406D161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эфирного времени, выделенного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медийных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продуктов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3F673F6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просмотров в социальных сетях;</w:t>
            </w:r>
          </w:p>
          <w:p w14:paraId="09C355B8" w14:textId="10CB6FE6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 позитивных и негативных реакций и комментариев социальных сетях</w:t>
            </w:r>
          </w:p>
        </w:tc>
        <w:tc>
          <w:tcPr>
            <w:tcW w:w="1136" w:type="dxa"/>
            <w:shd w:val="clear" w:color="auto" w:fill="auto"/>
          </w:tcPr>
          <w:p w14:paraId="679081A0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Ед.</w:t>
            </w:r>
          </w:p>
          <w:p w14:paraId="2DC9C45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7F43E8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5CFB7E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28CCF2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4B0DEC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Минут</w:t>
            </w:r>
          </w:p>
          <w:p w14:paraId="1D61DE71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9F685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73DDC0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EF566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E94469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F261C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9F3117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4A2B38F7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52E00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32A0C6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E9FA1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4E92D7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643A84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3B25AFE6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D9CB25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5313F2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BC33FC" w14:textId="5FCCE890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4023109B" w14:textId="17C93B43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 2023 </w:t>
            </w:r>
          </w:p>
        </w:tc>
        <w:tc>
          <w:tcPr>
            <w:tcW w:w="1744" w:type="dxa"/>
            <w:shd w:val="clear" w:color="auto" w:fill="auto"/>
          </w:tcPr>
          <w:p w14:paraId="1C40DDC8" w14:textId="43A89998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медиакампания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получен широкий общественный резонанс</w:t>
            </w:r>
          </w:p>
        </w:tc>
        <w:tc>
          <w:tcPr>
            <w:tcW w:w="1620" w:type="dxa"/>
            <w:shd w:val="clear" w:color="auto" w:fill="auto"/>
          </w:tcPr>
          <w:p w14:paraId="7F890277" w14:textId="46D56225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6309401" w14:textId="6FF21372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50AABF1B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583D7A75" w14:textId="77777777" w:rsidTr="008F64A6">
        <w:tc>
          <w:tcPr>
            <w:tcW w:w="816" w:type="dxa"/>
          </w:tcPr>
          <w:p w14:paraId="6A3944CE" w14:textId="77777777" w:rsidR="00642B13" w:rsidRPr="00CE6675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3211828E" w14:textId="77777777" w:rsidR="00642B13" w:rsidRPr="00CE6675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4CA54C1" w14:textId="36193E27" w:rsidR="00642B13" w:rsidRPr="00CE6675" w:rsidRDefault="00642B13" w:rsidP="00642B13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2.1.1.8. 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Продвижение  подходов «позитивной </w:t>
            </w:r>
            <w:proofErr w:type="spellStart"/>
            <w:r w:rsidRPr="00AF6F38">
              <w:rPr>
                <w:rFonts w:ascii="Arial" w:hAnsi="Arial" w:cs="Arial"/>
                <w:bCs/>
                <w:sz w:val="20"/>
                <w:szCs w:val="20"/>
              </w:rPr>
              <w:t>маскулинности</w:t>
            </w:r>
            <w:proofErr w:type="spellEnd"/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» через кампанию </w:t>
            </w:r>
            <w:r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>Вовлекая Мужчин</w:t>
            </w:r>
            <w:r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AF6F38">
              <w:rPr>
                <w:rFonts w:ascii="Arial" w:hAnsi="Arial" w:cs="Arial"/>
                <w:bCs/>
                <w:sz w:val="20"/>
                <w:szCs w:val="20"/>
              </w:rPr>
              <w:t>MenEngage</w:t>
            </w:r>
            <w:proofErr w:type="spellEnd"/>
            <w:r w:rsidRPr="00AF6F38">
              <w:rPr>
                <w:rFonts w:ascii="Arial" w:hAnsi="Arial" w:cs="Arial"/>
                <w:bCs/>
                <w:sz w:val="20"/>
                <w:szCs w:val="20"/>
              </w:rPr>
              <w:t>) - включая работу с общественными деятелями (спортивные деятели, местные знаменитости и т.д.) и реализацию гендерно-трансформирующих прогр</w:t>
            </w:r>
            <w:r>
              <w:rPr>
                <w:rFonts w:ascii="Arial" w:hAnsi="Arial" w:cs="Arial"/>
                <w:bCs/>
                <w:sz w:val="20"/>
                <w:szCs w:val="20"/>
              </w:rPr>
              <w:t>амм, основанных на результатах м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>еждународного исследования "Мужчины и гендерное равенство" (IMAGES).</w:t>
            </w:r>
          </w:p>
        </w:tc>
        <w:tc>
          <w:tcPr>
            <w:tcW w:w="1313" w:type="dxa"/>
            <w:shd w:val="clear" w:color="auto" w:fill="auto"/>
          </w:tcPr>
          <w:p w14:paraId="412261C8" w14:textId="6CE4614B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>сследовани</w:t>
            </w:r>
            <w:r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 w:rsidRPr="00AF6F38">
              <w:rPr>
                <w:rFonts w:ascii="Arial" w:hAnsi="Arial" w:cs="Arial"/>
                <w:bCs/>
                <w:sz w:val="20"/>
                <w:szCs w:val="20"/>
              </w:rPr>
              <w:t xml:space="preserve"> "Мужчины и гендерное равенство" (IMAGES).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Ограниченное количество обучающих материалов и кампаний </w:t>
            </w:r>
          </w:p>
        </w:tc>
        <w:tc>
          <w:tcPr>
            <w:tcW w:w="1381" w:type="dxa"/>
            <w:shd w:val="clear" w:color="auto" w:fill="auto"/>
          </w:tcPr>
          <w:p w14:paraId="3903B3E9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Количество мероприятий в рамках кампании;</w:t>
            </w:r>
          </w:p>
          <w:p w14:paraId="5EBA07F9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Разработанные материалы;</w:t>
            </w:r>
          </w:p>
          <w:p w14:paraId="5F0DFE2F" w14:textId="1C7E9636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Количество участников мероприятий, тренингов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301BEBE0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3A34C9C4" w14:textId="43A83F2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Ед. </w:t>
            </w:r>
          </w:p>
          <w:p w14:paraId="162D326E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5EF471B6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3F5563EB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Документ</w:t>
            </w:r>
          </w:p>
          <w:p w14:paraId="3E21BD93" w14:textId="77777777" w:rsidR="00642B13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36DD4AAF" w14:textId="264FD0BB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Человек 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6286EDD8" w14:textId="0D1E919A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2022 </w:t>
            </w:r>
          </w:p>
        </w:tc>
        <w:tc>
          <w:tcPr>
            <w:tcW w:w="1744" w:type="dxa"/>
            <w:shd w:val="clear" w:color="auto" w:fill="auto"/>
          </w:tcPr>
          <w:p w14:paraId="6D5F623D" w14:textId="63AED5D3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Разработаны обучающие материалы и проведены тренинги и кампании </w:t>
            </w:r>
          </w:p>
        </w:tc>
        <w:tc>
          <w:tcPr>
            <w:tcW w:w="1620" w:type="dxa"/>
            <w:shd w:val="clear" w:color="auto" w:fill="auto"/>
          </w:tcPr>
          <w:p w14:paraId="454DFDAF" w14:textId="2B0E85E1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М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ТСОМ,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5C09E9FB" w14:textId="6732E366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МКИСМП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F48B824" w14:textId="264AB804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ГКДР 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6723CFF" w14:textId="6F72BAB8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Инициатива "Луч света"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/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F6F38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ЮНФПА </w:t>
            </w:r>
          </w:p>
          <w:p w14:paraId="23CD3231" w14:textId="77777777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9" w:type="dxa"/>
            <w:shd w:val="clear" w:color="auto" w:fill="auto"/>
          </w:tcPr>
          <w:p w14:paraId="120B580C" w14:textId="77777777" w:rsidR="00642B13" w:rsidRPr="00AF6F38" w:rsidRDefault="00642B13" w:rsidP="00642B1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642B13" w:rsidRPr="00CE6675" w14:paraId="583BE0D7" w14:textId="77777777" w:rsidTr="008F64A6">
        <w:tc>
          <w:tcPr>
            <w:tcW w:w="816" w:type="dxa"/>
            <w:vMerge w:val="restart"/>
          </w:tcPr>
          <w:p w14:paraId="5ADADD23" w14:textId="21D0D67E" w:rsidR="00642B13" w:rsidRP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642B13">
              <w:rPr>
                <w:rFonts w:ascii="Arial" w:hAnsi="Arial" w:cs="Arial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1734" w:type="dxa"/>
            <w:vMerge w:val="restart"/>
          </w:tcPr>
          <w:p w14:paraId="196262D5" w14:textId="5C46464F" w:rsidR="00642B13" w:rsidRPr="00642B13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42B13">
              <w:rPr>
                <w:rFonts w:ascii="Arial" w:hAnsi="Arial" w:cs="Arial"/>
                <w:sz w:val="20"/>
                <w:szCs w:val="20"/>
              </w:rPr>
              <w:t xml:space="preserve">Развитие образования, свободного от гендерных стереотипов 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E76340F" w14:textId="77777777" w:rsidR="00642B13" w:rsidRPr="00CE6675" w:rsidRDefault="00642B13" w:rsidP="00642B13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2.1.2.1.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Проведение антидискриминационной и гендерной экспертизы (АДГЭ) учебных стандартов и программ юридических факультетов государственных университетов </w:t>
            </w:r>
          </w:p>
        </w:tc>
        <w:tc>
          <w:tcPr>
            <w:tcW w:w="1313" w:type="dxa"/>
            <w:shd w:val="clear" w:color="auto" w:fill="auto"/>
          </w:tcPr>
          <w:p w14:paraId="47B80382" w14:textId="01CC41B2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Разработанная Методология АДГЭ для школьных учебников</w:t>
            </w:r>
          </w:p>
        </w:tc>
        <w:tc>
          <w:tcPr>
            <w:tcW w:w="1381" w:type="dxa"/>
            <w:shd w:val="clear" w:color="auto" w:fill="auto"/>
          </w:tcPr>
          <w:p w14:paraId="796B66F8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Проведенная экспертиза, 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285A22A5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24EFD2CF" w14:textId="443589DC" w:rsidR="00642B13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 w:rsidR="00AB17CF">
              <w:rPr>
                <w:rFonts w:ascii="Arial" w:hAnsi="Arial" w:cs="Arial"/>
                <w:sz w:val="20"/>
                <w:szCs w:val="20"/>
              </w:rPr>
              <w:t>2-2024</w:t>
            </w:r>
          </w:p>
        </w:tc>
        <w:tc>
          <w:tcPr>
            <w:tcW w:w="1744" w:type="dxa"/>
            <w:shd w:val="clear" w:color="auto" w:fill="auto"/>
          </w:tcPr>
          <w:p w14:paraId="1F7711E3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Проанализированы учебные программы для юридических специальностей, разработаны рекомендации для их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гендеризации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5F5FE44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9285783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5BB20A24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3059D431" w14:textId="77777777" w:rsidTr="008F64A6">
        <w:tc>
          <w:tcPr>
            <w:tcW w:w="816" w:type="dxa"/>
            <w:vMerge/>
          </w:tcPr>
          <w:p w14:paraId="6235A998" w14:textId="77777777" w:rsidR="00642B13" w:rsidRPr="00CE6675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FB82394" w14:textId="77777777" w:rsidR="00642B13" w:rsidRPr="00CE6675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1639CC2B" w14:textId="61620D9C" w:rsidR="00642B13" w:rsidRPr="00CE6675" w:rsidRDefault="00642B13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2.1.2.2. Обучение методологии АДГЭ авторов учебников, работников образовательных  организаций, педагогов, издательств и независимых экспертов </w:t>
            </w:r>
          </w:p>
        </w:tc>
        <w:tc>
          <w:tcPr>
            <w:tcW w:w="1313" w:type="dxa"/>
            <w:shd w:val="clear" w:color="auto" w:fill="auto"/>
          </w:tcPr>
          <w:p w14:paraId="425A5A93" w14:textId="09B10F3D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Опыт проведения тренингов по АДГЭ</w:t>
            </w:r>
          </w:p>
        </w:tc>
        <w:tc>
          <w:tcPr>
            <w:tcW w:w="1381" w:type="dxa"/>
            <w:shd w:val="clear" w:color="auto" w:fill="auto"/>
          </w:tcPr>
          <w:p w14:paraId="1F5181C9" w14:textId="4A1C182D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</w:t>
            </w:r>
          </w:p>
        </w:tc>
        <w:tc>
          <w:tcPr>
            <w:tcW w:w="1136" w:type="dxa"/>
            <w:shd w:val="clear" w:color="auto" w:fill="auto"/>
          </w:tcPr>
          <w:p w14:paraId="14ECC155" w14:textId="79C181B2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59C18E07" w14:textId="154FF293" w:rsidR="00642B13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AB17C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71728C90" w14:textId="5A99E48F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Обученные авторы смогут разрабатывать учебно-методические комплексы, соответствующие требованиям АДГЭ; педагоги и методисты, эксперты смогут проводить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качествунную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АДГЭ УМК</w:t>
            </w:r>
          </w:p>
        </w:tc>
        <w:tc>
          <w:tcPr>
            <w:tcW w:w="1620" w:type="dxa"/>
            <w:shd w:val="clear" w:color="auto" w:fill="auto"/>
          </w:tcPr>
          <w:p w14:paraId="52877157" w14:textId="12AD094D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shd w:val="clear" w:color="auto" w:fill="auto"/>
          </w:tcPr>
          <w:p w14:paraId="3113E85A" w14:textId="41AE450F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ЕС</w:t>
            </w:r>
            <w:r w:rsidR="009435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\</w:t>
            </w:r>
            <w:r w:rsidR="00943509">
              <w:rPr>
                <w:rFonts w:ascii="Arial" w:hAnsi="Arial" w:cs="Arial"/>
                <w:sz w:val="20"/>
                <w:szCs w:val="20"/>
              </w:rPr>
              <w:t xml:space="preserve"> Агентство социальных технологий </w:t>
            </w:r>
            <w:r>
              <w:rPr>
                <w:rFonts w:ascii="Arial" w:hAnsi="Arial" w:cs="Arial"/>
                <w:sz w:val="20"/>
                <w:szCs w:val="20"/>
              </w:rPr>
              <w:t>Проект «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ДаткАйым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029" w:type="dxa"/>
            <w:shd w:val="clear" w:color="auto" w:fill="auto"/>
          </w:tcPr>
          <w:p w14:paraId="63C5A50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533A8392" w14:textId="77777777" w:rsidTr="008F64A6">
        <w:tc>
          <w:tcPr>
            <w:tcW w:w="816" w:type="dxa"/>
            <w:vMerge/>
          </w:tcPr>
          <w:p w14:paraId="0C2D892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9F43A7F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3974E7FD" w14:textId="54070AC5" w:rsidR="00642B13" w:rsidRPr="00CE6675" w:rsidRDefault="00642B13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2.1.2.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CE6675">
              <w:rPr>
                <w:rFonts w:ascii="Arial" w:hAnsi="Arial" w:cs="Arial"/>
                <w:sz w:val="20"/>
                <w:szCs w:val="20"/>
              </w:rPr>
              <w:t>На основе результатов АДГЭ разработка междисциплинарного гендерно-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трансформативного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модуля по правам человека и его интеграция в текущие программы обучения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юридических факультетов государственных университетов </w:t>
            </w:r>
          </w:p>
        </w:tc>
        <w:tc>
          <w:tcPr>
            <w:tcW w:w="1313" w:type="dxa"/>
            <w:shd w:val="clear" w:color="auto" w:fill="auto"/>
          </w:tcPr>
          <w:p w14:paraId="54F4A42F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Отчет по проведенной АДГЭ</w:t>
            </w:r>
          </w:p>
        </w:tc>
        <w:tc>
          <w:tcPr>
            <w:tcW w:w="1381" w:type="dxa"/>
            <w:shd w:val="clear" w:color="auto" w:fill="auto"/>
          </w:tcPr>
          <w:p w14:paraId="484B7FA8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разработанного модуля, внесение модуля в ученые планы и программы вузов</w:t>
            </w:r>
          </w:p>
        </w:tc>
        <w:tc>
          <w:tcPr>
            <w:tcW w:w="1136" w:type="dxa"/>
            <w:shd w:val="clear" w:color="auto" w:fill="auto"/>
          </w:tcPr>
          <w:p w14:paraId="136D2F0B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5EB278C2" w14:textId="4E400A25" w:rsidR="00642B13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 w:rsidR="00AB17CF"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– 202</w:t>
            </w:r>
            <w:r w:rsidR="00AB17C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7FCF9A6A" w14:textId="79D2E5BB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 и внедрен гендерно-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трансформативный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учебный модуль по правам человека для студентов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юридических специальностей</w:t>
            </w:r>
          </w:p>
        </w:tc>
        <w:tc>
          <w:tcPr>
            <w:tcW w:w="1620" w:type="dxa"/>
            <w:shd w:val="clear" w:color="auto" w:fill="auto"/>
          </w:tcPr>
          <w:p w14:paraId="5A63E2F2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МОН </w:t>
            </w:r>
          </w:p>
        </w:tc>
        <w:tc>
          <w:tcPr>
            <w:tcW w:w="1312" w:type="dxa"/>
            <w:shd w:val="clear" w:color="auto" w:fill="auto"/>
          </w:tcPr>
          <w:p w14:paraId="4506434B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1C5064DF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16F24002" w14:textId="77777777" w:rsidTr="008F64A6">
        <w:tc>
          <w:tcPr>
            <w:tcW w:w="816" w:type="dxa"/>
            <w:vMerge/>
          </w:tcPr>
          <w:p w14:paraId="2AC239FB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8371FA8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75C66930" w14:textId="517D18B4" w:rsidR="00642B13" w:rsidRPr="00737A7C" w:rsidRDefault="00642B13" w:rsidP="00642B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2.1.2.4. </w:t>
            </w:r>
            <w:r w:rsidRPr="00B11941">
              <w:rPr>
                <w:rFonts w:ascii="Arial" w:hAnsi="Arial" w:cs="Arial"/>
                <w:sz w:val="20"/>
                <w:szCs w:val="20"/>
              </w:rPr>
              <w:t xml:space="preserve">Внедрение гендерно </w:t>
            </w:r>
            <w:proofErr w:type="spellStart"/>
            <w:r w:rsidRPr="00B11941">
              <w:rPr>
                <w:rFonts w:ascii="Arial" w:hAnsi="Arial" w:cs="Arial"/>
                <w:sz w:val="20"/>
                <w:szCs w:val="20"/>
              </w:rPr>
              <w:t>трансформативных</w:t>
            </w:r>
            <w:proofErr w:type="spellEnd"/>
            <w:r w:rsidRPr="00B11941">
              <w:rPr>
                <w:rFonts w:ascii="Arial" w:hAnsi="Arial" w:cs="Arial"/>
                <w:sz w:val="20"/>
                <w:szCs w:val="20"/>
              </w:rPr>
              <w:t xml:space="preserve"> модулей в программу подготовки учителей с учетом  норм,  подходов и моделей поведения, основанных на гендерном равенстве</w:t>
            </w:r>
          </w:p>
        </w:tc>
        <w:tc>
          <w:tcPr>
            <w:tcW w:w="1313" w:type="dxa"/>
            <w:shd w:val="clear" w:color="auto" w:fill="auto"/>
          </w:tcPr>
          <w:p w14:paraId="57BE4BB3" w14:textId="0863B2E9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Опыт гендерных тренингов </w:t>
            </w:r>
          </w:p>
        </w:tc>
        <w:tc>
          <w:tcPr>
            <w:tcW w:w="1381" w:type="dxa"/>
            <w:shd w:val="clear" w:color="auto" w:fill="auto"/>
          </w:tcPr>
          <w:p w14:paraId="42DB7CB8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Разработанные обучающие модули и материалы;</w:t>
            </w:r>
          </w:p>
          <w:p w14:paraId="3A6AF635" w14:textId="5A6979BF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 педагогов</w:t>
            </w:r>
          </w:p>
        </w:tc>
        <w:tc>
          <w:tcPr>
            <w:tcW w:w="1136" w:type="dxa"/>
            <w:shd w:val="clear" w:color="auto" w:fill="auto"/>
          </w:tcPr>
          <w:p w14:paraId="7EBBCE45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  <w:p w14:paraId="05E51FE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06D8D5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94863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1AABBF" w14:textId="77777777" w:rsidR="00642B13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742379" w14:textId="28CE2B66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6681B917" w14:textId="6EDDEF61" w:rsidR="00642B13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737A7C">
              <w:rPr>
                <w:rFonts w:ascii="Arial" w:hAnsi="Arial" w:cs="Arial"/>
                <w:sz w:val="20"/>
                <w:szCs w:val="20"/>
              </w:rPr>
              <w:t>202</w:t>
            </w:r>
            <w:r w:rsidR="00AB17CF">
              <w:rPr>
                <w:rFonts w:ascii="Arial" w:hAnsi="Arial" w:cs="Arial"/>
                <w:sz w:val="20"/>
                <w:szCs w:val="20"/>
              </w:rPr>
              <w:t>2</w:t>
            </w:r>
            <w:r w:rsidRPr="00737A7C">
              <w:rPr>
                <w:rFonts w:ascii="Arial" w:hAnsi="Arial" w:cs="Arial"/>
                <w:sz w:val="20"/>
                <w:szCs w:val="20"/>
              </w:rPr>
              <w:t>-202</w:t>
            </w:r>
            <w:r w:rsidR="00AB17C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19A682EC" w14:textId="3092AD6E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B11941">
              <w:rPr>
                <w:rFonts w:ascii="Arial" w:hAnsi="Arial" w:cs="Arial"/>
                <w:sz w:val="20"/>
                <w:szCs w:val="20"/>
              </w:rPr>
              <w:t xml:space="preserve">Гендерно </w:t>
            </w:r>
            <w:proofErr w:type="spellStart"/>
            <w:r w:rsidRPr="00B11941">
              <w:rPr>
                <w:rFonts w:ascii="Arial" w:hAnsi="Arial" w:cs="Arial"/>
                <w:sz w:val="20"/>
                <w:szCs w:val="20"/>
              </w:rPr>
              <w:t>трансформативные</w:t>
            </w:r>
            <w:proofErr w:type="spellEnd"/>
            <w:r w:rsidRPr="00B11941">
              <w:rPr>
                <w:rFonts w:ascii="Arial" w:hAnsi="Arial" w:cs="Arial"/>
                <w:sz w:val="20"/>
                <w:szCs w:val="20"/>
              </w:rPr>
              <w:t xml:space="preserve"> модули </w:t>
            </w:r>
            <w:r>
              <w:rPr>
                <w:rFonts w:ascii="Arial" w:hAnsi="Arial" w:cs="Arial"/>
                <w:sz w:val="20"/>
                <w:szCs w:val="20"/>
              </w:rPr>
              <w:t>разработаны и внедрены. Обученные педагоги улучшают свою гендерную компетентность</w:t>
            </w:r>
          </w:p>
        </w:tc>
        <w:tc>
          <w:tcPr>
            <w:tcW w:w="1620" w:type="dxa"/>
            <w:shd w:val="clear" w:color="auto" w:fill="auto"/>
          </w:tcPr>
          <w:p w14:paraId="23F949DD" w14:textId="7686FDE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shd w:val="clear" w:color="auto" w:fill="auto"/>
          </w:tcPr>
          <w:p w14:paraId="2D936A9E" w14:textId="67DCEA74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737A7C">
              <w:rPr>
                <w:rFonts w:ascii="Arial" w:hAnsi="Arial" w:cs="Arial"/>
                <w:sz w:val="20"/>
                <w:szCs w:val="20"/>
              </w:rPr>
              <w:t>Инициатива Луч Света</w:t>
            </w:r>
            <w:r>
              <w:rPr>
                <w:rFonts w:ascii="Arial" w:hAnsi="Arial" w:cs="Arial"/>
                <w:sz w:val="20"/>
                <w:szCs w:val="20"/>
              </w:rPr>
              <w:t xml:space="preserve"> / ЮНИСЕФ</w:t>
            </w:r>
          </w:p>
        </w:tc>
        <w:tc>
          <w:tcPr>
            <w:tcW w:w="1029" w:type="dxa"/>
            <w:shd w:val="clear" w:color="auto" w:fill="auto"/>
          </w:tcPr>
          <w:p w14:paraId="0B6E063E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6BB7BF1A" w14:textId="77777777" w:rsidTr="008F64A6">
        <w:tc>
          <w:tcPr>
            <w:tcW w:w="816" w:type="dxa"/>
            <w:vMerge/>
          </w:tcPr>
          <w:p w14:paraId="06D6599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8380916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8C18E46" w14:textId="05FB7EB3" w:rsidR="00642B13" w:rsidRPr="00CE6675" w:rsidRDefault="00642B13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2.1.2.5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Регулярно осуществлять мониторинг обязательного проведения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а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нтидискриминационной и гендерной экспертизы учебников, в соответствии с принятой методологией АДГЭ</w:t>
            </w:r>
          </w:p>
        </w:tc>
        <w:tc>
          <w:tcPr>
            <w:tcW w:w="1313" w:type="dxa"/>
            <w:shd w:val="clear" w:color="auto" w:fill="auto"/>
          </w:tcPr>
          <w:p w14:paraId="447BE1E1" w14:textId="01E82583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Утвержденная МОН Методология АДГЭ</w:t>
            </w:r>
          </w:p>
        </w:tc>
        <w:tc>
          <w:tcPr>
            <w:tcW w:w="1381" w:type="dxa"/>
            <w:shd w:val="clear" w:color="auto" w:fill="auto"/>
          </w:tcPr>
          <w:p w14:paraId="5F955565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Отчет о проведении мониторинга</w:t>
            </w:r>
          </w:p>
        </w:tc>
        <w:tc>
          <w:tcPr>
            <w:tcW w:w="1136" w:type="dxa"/>
            <w:shd w:val="clear" w:color="auto" w:fill="auto"/>
          </w:tcPr>
          <w:p w14:paraId="7EF9E9AA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Текст отчета</w:t>
            </w:r>
          </w:p>
        </w:tc>
        <w:tc>
          <w:tcPr>
            <w:tcW w:w="1195" w:type="dxa"/>
            <w:shd w:val="clear" w:color="auto" w:fill="auto"/>
          </w:tcPr>
          <w:p w14:paraId="54862720" w14:textId="020F4AFE" w:rsidR="00642B13" w:rsidRPr="00CE6675" w:rsidRDefault="00642B13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AB17CF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-202</w:t>
            </w:r>
            <w:r w:rsidR="00AB17CF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997E6F1" w14:textId="07AB0483" w:rsidR="00642B13" w:rsidRPr="00CE6675" w:rsidRDefault="00AB17CF" w:rsidP="00642B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 w:rsidR="00642B13" w:rsidRPr="00CE6675">
              <w:rPr>
                <w:rFonts w:ascii="Arial" w:hAnsi="Arial" w:cs="Arial"/>
                <w:bCs/>
                <w:sz w:val="20"/>
                <w:szCs w:val="20"/>
              </w:rPr>
              <w:t>жегодно в конце года</w:t>
            </w:r>
          </w:p>
        </w:tc>
        <w:tc>
          <w:tcPr>
            <w:tcW w:w="1744" w:type="dxa"/>
            <w:shd w:val="clear" w:color="auto" w:fill="auto"/>
          </w:tcPr>
          <w:p w14:paraId="1383901C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Учебники, которые готовятся к изданию проходят экспертизу и соответствуют требованиям АДГЭ</w:t>
            </w:r>
          </w:p>
        </w:tc>
        <w:tc>
          <w:tcPr>
            <w:tcW w:w="1620" w:type="dxa"/>
            <w:shd w:val="clear" w:color="auto" w:fill="auto"/>
          </w:tcPr>
          <w:p w14:paraId="393C2C82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МОН</w:t>
            </w:r>
          </w:p>
        </w:tc>
        <w:tc>
          <w:tcPr>
            <w:tcW w:w="1312" w:type="dxa"/>
            <w:shd w:val="clear" w:color="auto" w:fill="auto"/>
          </w:tcPr>
          <w:p w14:paraId="548442C1" w14:textId="21F594E4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A1590C">
              <w:rPr>
                <w:rFonts w:ascii="Arial" w:hAnsi="Arial" w:cs="Arial"/>
                <w:bCs/>
                <w:sz w:val="20"/>
                <w:szCs w:val="20"/>
              </w:rPr>
              <w:t>Инициатива "Луч света"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1590C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1590C">
              <w:rPr>
                <w:rFonts w:ascii="Arial" w:hAnsi="Arial" w:cs="Arial"/>
                <w:bCs/>
                <w:sz w:val="20"/>
                <w:szCs w:val="20"/>
              </w:rPr>
              <w:t>ЮНИСЕФ</w:t>
            </w:r>
          </w:p>
        </w:tc>
        <w:tc>
          <w:tcPr>
            <w:tcW w:w="1029" w:type="dxa"/>
            <w:shd w:val="clear" w:color="auto" w:fill="auto"/>
          </w:tcPr>
          <w:p w14:paraId="7101C38C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14B60986" w14:textId="77777777" w:rsidTr="008F64A6">
        <w:tc>
          <w:tcPr>
            <w:tcW w:w="816" w:type="dxa"/>
            <w:vMerge w:val="restart"/>
          </w:tcPr>
          <w:p w14:paraId="032B425C" w14:textId="726061D0" w:rsidR="00642B13" w:rsidRPr="00642B13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B13">
              <w:rPr>
                <w:rFonts w:ascii="Arial" w:hAnsi="Arial" w:cs="Arial"/>
                <w:b/>
                <w:sz w:val="20"/>
                <w:szCs w:val="20"/>
              </w:rPr>
              <w:t xml:space="preserve">2.1.3. </w:t>
            </w:r>
          </w:p>
        </w:tc>
        <w:tc>
          <w:tcPr>
            <w:tcW w:w="1734" w:type="dxa"/>
            <w:vMerge w:val="restart"/>
          </w:tcPr>
          <w:p w14:paraId="2D9D64EB" w14:textId="77777777" w:rsidR="00642B13" w:rsidRPr="00642B13" w:rsidRDefault="00642B13" w:rsidP="00642B13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42B13">
              <w:rPr>
                <w:rFonts w:ascii="Arial" w:hAnsi="Arial" w:cs="Arial"/>
                <w:b/>
                <w:sz w:val="20"/>
                <w:szCs w:val="20"/>
              </w:rPr>
              <w:t xml:space="preserve">Изменение отношения к политическому участию женщин, включая изменение </w:t>
            </w:r>
            <w:r w:rsidRPr="00642B13">
              <w:rPr>
                <w:rFonts w:ascii="Arial" w:hAnsi="Arial" w:cs="Arial"/>
                <w:b/>
                <w:sz w:val="20"/>
                <w:szCs w:val="20"/>
              </w:rPr>
              <w:lastRenderedPageBreak/>
              <w:t>отношения к специальным мерам – квотам для женщин в органах управления, в том числе в общинных организациях по управлению ресурсами (поливной водой, пастбищами и т.д.)</w:t>
            </w:r>
          </w:p>
        </w:tc>
        <w:tc>
          <w:tcPr>
            <w:tcW w:w="2408" w:type="dxa"/>
            <w:shd w:val="clear" w:color="auto" w:fill="auto"/>
            <w:vAlign w:val="bottom"/>
          </w:tcPr>
          <w:p w14:paraId="0A354645" w14:textId="77777777" w:rsidR="00642B13" w:rsidRPr="00CE6675" w:rsidRDefault="00642B13" w:rsidP="00642B1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2.1.3.1. Разработка руководства по гендерно-чувствительному освещению политического участия женщин</w:t>
            </w:r>
          </w:p>
        </w:tc>
        <w:tc>
          <w:tcPr>
            <w:tcW w:w="1313" w:type="dxa"/>
            <w:shd w:val="clear" w:color="auto" w:fill="auto"/>
          </w:tcPr>
          <w:p w14:paraId="38D586B4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Методология АДГЭ</w:t>
            </w:r>
          </w:p>
        </w:tc>
        <w:tc>
          <w:tcPr>
            <w:tcW w:w="1381" w:type="dxa"/>
            <w:shd w:val="clear" w:color="auto" w:fill="auto"/>
          </w:tcPr>
          <w:p w14:paraId="729D85B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руководства</w:t>
            </w:r>
          </w:p>
        </w:tc>
        <w:tc>
          <w:tcPr>
            <w:tcW w:w="1136" w:type="dxa"/>
            <w:shd w:val="clear" w:color="auto" w:fill="auto"/>
          </w:tcPr>
          <w:p w14:paraId="201FFE5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66D64CB" w14:textId="584D51ED" w:rsidR="00642B13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2022</w:t>
            </w:r>
            <w:r w:rsidR="00642B13"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2DC065A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Имеется Руководство, которое журналисты могут использовать в работе</w:t>
            </w:r>
          </w:p>
        </w:tc>
        <w:tc>
          <w:tcPr>
            <w:tcW w:w="1620" w:type="dxa"/>
            <w:shd w:val="clear" w:color="auto" w:fill="auto"/>
          </w:tcPr>
          <w:p w14:paraId="4908DAC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73BE3B6A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</w:t>
            </w:r>
          </w:p>
        </w:tc>
        <w:tc>
          <w:tcPr>
            <w:tcW w:w="1029" w:type="dxa"/>
            <w:shd w:val="clear" w:color="auto" w:fill="auto"/>
          </w:tcPr>
          <w:p w14:paraId="63FA4F03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326ACEF1" w14:textId="77777777" w:rsidTr="008F64A6">
        <w:tc>
          <w:tcPr>
            <w:tcW w:w="816" w:type="dxa"/>
            <w:vMerge/>
          </w:tcPr>
          <w:p w14:paraId="26980E95" w14:textId="77777777" w:rsidR="00642B13" w:rsidRPr="00CE6675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27426BF" w14:textId="77777777" w:rsidR="00642B13" w:rsidRPr="00CE6675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2CFF4534" w14:textId="77777777" w:rsidR="00642B13" w:rsidRPr="00CE6675" w:rsidRDefault="00642B13" w:rsidP="00642B13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2.1.3.2. Организация и проведение тренингов по гендерно-чувствительному освещению политического участия женщин</w:t>
            </w:r>
          </w:p>
        </w:tc>
        <w:tc>
          <w:tcPr>
            <w:tcW w:w="1313" w:type="dxa"/>
            <w:shd w:val="clear" w:color="auto" w:fill="auto"/>
          </w:tcPr>
          <w:p w14:paraId="580EB13C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учебных материалов </w:t>
            </w:r>
          </w:p>
        </w:tc>
        <w:tc>
          <w:tcPr>
            <w:tcW w:w="1381" w:type="dxa"/>
            <w:shd w:val="clear" w:color="auto" w:fill="auto"/>
          </w:tcPr>
          <w:p w14:paraId="46B2205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Проведенные тренинги, обученные журналисты</w:t>
            </w:r>
          </w:p>
        </w:tc>
        <w:tc>
          <w:tcPr>
            <w:tcW w:w="1136" w:type="dxa"/>
            <w:shd w:val="clear" w:color="auto" w:fill="auto"/>
          </w:tcPr>
          <w:p w14:paraId="3A907A42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Мероприятие, количество обученных человек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53AF1416" w14:textId="0F1F910E" w:rsidR="00642B13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42B13" w:rsidRPr="00CE6675">
              <w:rPr>
                <w:rFonts w:ascii="Arial" w:hAnsi="Arial" w:cs="Arial"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42B13"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7EA26F3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Обученные журналисты применяют гендерно-чувствительные подходы в работе</w:t>
            </w:r>
          </w:p>
        </w:tc>
        <w:tc>
          <w:tcPr>
            <w:tcW w:w="1620" w:type="dxa"/>
            <w:shd w:val="clear" w:color="auto" w:fill="auto"/>
          </w:tcPr>
          <w:p w14:paraId="3891D8B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4E34AE64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</w:t>
            </w:r>
          </w:p>
        </w:tc>
        <w:tc>
          <w:tcPr>
            <w:tcW w:w="1029" w:type="dxa"/>
            <w:shd w:val="clear" w:color="auto" w:fill="auto"/>
          </w:tcPr>
          <w:p w14:paraId="5613031A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2B13" w:rsidRPr="00CE6675" w14:paraId="5816B19A" w14:textId="77777777" w:rsidTr="008F64A6">
        <w:tc>
          <w:tcPr>
            <w:tcW w:w="816" w:type="dxa"/>
            <w:vMerge/>
          </w:tcPr>
          <w:p w14:paraId="4691CCDD" w14:textId="77777777" w:rsidR="00642B13" w:rsidRPr="00CE6675" w:rsidRDefault="00642B13" w:rsidP="00642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26D27E7" w14:textId="77777777" w:rsidR="00642B13" w:rsidRPr="00CE6675" w:rsidRDefault="00642B13" w:rsidP="00642B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10A0BF28" w14:textId="77777777" w:rsidR="00642B13" w:rsidRPr="00CE6675" w:rsidRDefault="00642B13" w:rsidP="00642B13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2.1.3.3. Организация и проведение медиа-лаборатории по гендерно-чувствительному освещению политического участия женщин</w:t>
            </w:r>
          </w:p>
        </w:tc>
        <w:tc>
          <w:tcPr>
            <w:tcW w:w="1313" w:type="dxa"/>
            <w:shd w:val="clear" w:color="auto" w:fill="auto"/>
          </w:tcPr>
          <w:p w14:paraId="01D22D23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Разработанные учебные материалы по теме</w:t>
            </w:r>
          </w:p>
        </w:tc>
        <w:tc>
          <w:tcPr>
            <w:tcW w:w="1381" w:type="dxa"/>
            <w:shd w:val="clear" w:color="auto" w:fill="auto"/>
          </w:tcPr>
          <w:p w14:paraId="771A55C1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лаборатории</w:t>
            </w:r>
          </w:p>
        </w:tc>
        <w:tc>
          <w:tcPr>
            <w:tcW w:w="1136" w:type="dxa"/>
            <w:shd w:val="clear" w:color="auto" w:fill="auto"/>
          </w:tcPr>
          <w:p w14:paraId="4858B63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E542CF0" w14:textId="177AE95F" w:rsidR="00642B13" w:rsidRPr="00CE6675" w:rsidRDefault="00642B13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4E4CA072" w14:textId="41F3B79B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Подготовлены гендерно чувствительные материалы по теме</w:t>
            </w:r>
          </w:p>
        </w:tc>
        <w:tc>
          <w:tcPr>
            <w:tcW w:w="1620" w:type="dxa"/>
            <w:shd w:val="clear" w:color="auto" w:fill="auto"/>
          </w:tcPr>
          <w:p w14:paraId="6CB40429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 </w:t>
            </w:r>
          </w:p>
        </w:tc>
        <w:tc>
          <w:tcPr>
            <w:tcW w:w="1312" w:type="dxa"/>
            <w:shd w:val="clear" w:color="auto" w:fill="auto"/>
          </w:tcPr>
          <w:p w14:paraId="5110956D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</w:t>
            </w:r>
          </w:p>
        </w:tc>
        <w:tc>
          <w:tcPr>
            <w:tcW w:w="1029" w:type="dxa"/>
            <w:shd w:val="clear" w:color="auto" w:fill="auto"/>
          </w:tcPr>
          <w:p w14:paraId="04414C3F" w14:textId="77777777" w:rsidR="00642B13" w:rsidRPr="00CE6675" w:rsidRDefault="00642B13" w:rsidP="00642B1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3051CB5A" w14:textId="77777777" w:rsidTr="008F64A6">
        <w:tc>
          <w:tcPr>
            <w:tcW w:w="816" w:type="dxa"/>
            <w:vMerge/>
          </w:tcPr>
          <w:p w14:paraId="79A83AEE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5E9C26F" w14:textId="77777777" w:rsidR="00DE7501" w:rsidRPr="00CE6675" w:rsidRDefault="00DE7501" w:rsidP="00DE750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AA709EF" w14:textId="5A0F6814" w:rsidR="00DE7501" w:rsidRPr="007148E2" w:rsidRDefault="00DE7501" w:rsidP="005F3467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148E2">
              <w:rPr>
                <w:rFonts w:ascii="Arial" w:hAnsi="Arial" w:cs="Arial"/>
                <w:bCs/>
                <w:sz w:val="20"/>
                <w:szCs w:val="20"/>
              </w:rPr>
              <w:t xml:space="preserve">2.1.3.4. </w:t>
            </w:r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Организовать конкурсы для авторов </w:t>
            </w:r>
            <w:proofErr w:type="spellStart"/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медийных</w:t>
            </w:r>
            <w:proofErr w:type="spellEnd"/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продуктов</w:t>
            </w:r>
          </w:p>
        </w:tc>
        <w:tc>
          <w:tcPr>
            <w:tcW w:w="1313" w:type="dxa"/>
            <w:shd w:val="clear" w:color="auto" w:fill="auto"/>
          </w:tcPr>
          <w:p w14:paraId="4534DA8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конкурсов для журналистов</w:t>
            </w:r>
          </w:p>
        </w:tc>
        <w:tc>
          <w:tcPr>
            <w:tcW w:w="1381" w:type="dxa"/>
            <w:shd w:val="clear" w:color="auto" w:fill="auto"/>
          </w:tcPr>
          <w:p w14:paraId="015DE01D" w14:textId="27B24FBE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участников конкурса;</w:t>
            </w:r>
          </w:p>
          <w:p w14:paraId="17B082E7" w14:textId="5FF6F118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конкурсных медиа продуктов </w:t>
            </w:r>
          </w:p>
        </w:tc>
        <w:tc>
          <w:tcPr>
            <w:tcW w:w="1136" w:type="dxa"/>
            <w:shd w:val="clear" w:color="auto" w:fill="auto"/>
          </w:tcPr>
          <w:p w14:paraId="788047BE" w14:textId="52066C70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  <w:p w14:paraId="6C4D47A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C200F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7A0BE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9A962E" w14:textId="16EE6168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</w:tc>
        <w:tc>
          <w:tcPr>
            <w:tcW w:w="1195" w:type="dxa"/>
            <w:shd w:val="clear" w:color="auto" w:fill="auto"/>
          </w:tcPr>
          <w:p w14:paraId="6A8060BD" w14:textId="684C2509" w:rsidR="00DE7501" w:rsidRPr="00CE6675" w:rsidRDefault="00AB17CF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>полугодие 2022</w:t>
            </w:r>
          </w:p>
        </w:tc>
        <w:tc>
          <w:tcPr>
            <w:tcW w:w="1744" w:type="dxa"/>
            <w:shd w:val="clear" w:color="auto" w:fill="auto"/>
          </w:tcPr>
          <w:p w14:paraId="5A0C206E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 конкурс и получены медиа-продукты для дальнейшей медиа-кампании</w:t>
            </w:r>
          </w:p>
        </w:tc>
        <w:tc>
          <w:tcPr>
            <w:tcW w:w="1620" w:type="dxa"/>
            <w:shd w:val="clear" w:color="auto" w:fill="auto"/>
          </w:tcPr>
          <w:p w14:paraId="1E44F9C6" w14:textId="72EA04D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МКИСМП,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72EE44A" w14:textId="07D09348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Фонд «Сорос Кыргызстан», ПРООН</w:t>
            </w:r>
          </w:p>
        </w:tc>
        <w:tc>
          <w:tcPr>
            <w:tcW w:w="1029" w:type="dxa"/>
            <w:shd w:val="clear" w:color="auto" w:fill="auto"/>
          </w:tcPr>
          <w:p w14:paraId="3CF8D00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772D7D72" w14:textId="77777777" w:rsidTr="008F64A6">
        <w:tc>
          <w:tcPr>
            <w:tcW w:w="816" w:type="dxa"/>
            <w:vMerge/>
          </w:tcPr>
          <w:p w14:paraId="4CF30C9E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337E9D5" w14:textId="77777777" w:rsidR="00DE7501" w:rsidRPr="00CE6675" w:rsidRDefault="00DE7501" w:rsidP="00DE750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3316725" w14:textId="1C18B663" w:rsidR="00DE7501" w:rsidRPr="007148E2" w:rsidRDefault="00DE7501" w:rsidP="005F3467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2.1.3.5. Провести </w:t>
            </w:r>
            <w:proofErr w:type="spellStart"/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медийные</w:t>
            </w:r>
            <w:proofErr w:type="spellEnd"/>
            <w:r w:rsidRPr="007148E2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кампаний в СМИ и социальных сетях с использованием продуктов, полученных в конкурсе и других материалов, </w:t>
            </w:r>
            <w:r w:rsidRPr="007148E2">
              <w:rPr>
                <w:rFonts w:ascii="Arial" w:hAnsi="Arial" w:cs="Arial"/>
                <w:bCs/>
                <w:sz w:val="20"/>
                <w:szCs w:val="20"/>
              </w:rPr>
              <w:t xml:space="preserve">отражающих позитивное отношение </w:t>
            </w:r>
            <w:r w:rsidRPr="007148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к женщинам политикам, приоритетность социальных областей политики над другими сферами</w:t>
            </w:r>
          </w:p>
        </w:tc>
        <w:tc>
          <w:tcPr>
            <w:tcW w:w="1313" w:type="dxa"/>
            <w:shd w:val="clear" w:color="auto" w:fill="auto"/>
          </w:tcPr>
          <w:p w14:paraId="794EE5A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Проведение кампаний</w:t>
            </w:r>
          </w:p>
        </w:tc>
        <w:tc>
          <w:tcPr>
            <w:tcW w:w="1381" w:type="dxa"/>
            <w:shd w:val="clear" w:color="auto" w:fill="auto"/>
          </w:tcPr>
          <w:p w14:paraId="521B9817" w14:textId="77777777" w:rsidR="00DE7501" w:rsidRDefault="00DE7501" w:rsidP="00DE750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Количество</w:t>
            </w:r>
          </w:p>
          <w:p w14:paraId="07A684DF" w14:textId="77777777" w:rsidR="00DE7501" w:rsidRDefault="00DE7501" w:rsidP="00DE750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опубликованных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медиапродуктов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; </w:t>
            </w:r>
          </w:p>
          <w:p w14:paraId="1A4422AD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эфирного времени, выделенного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медийных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продуктов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2F2FB26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просмотров в социальных сетях;</w:t>
            </w:r>
          </w:p>
          <w:p w14:paraId="62CC66F8" w14:textId="7E99B266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 позитивных и негативных реакций и комментариев социальных сетях</w:t>
            </w:r>
          </w:p>
        </w:tc>
        <w:tc>
          <w:tcPr>
            <w:tcW w:w="1136" w:type="dxa"/>
            <w:shd w:val="clear" w:color="auto" w:fill="auto"/>
          </w:tcPr>
          <w:p w14:paraId="695DEBD6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Ед.</w:t>
            </w:r>
          </w:p>
          <w:p w14:paraId="532D697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335286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F187D1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F42C0D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4AC15F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Минут</w:t>
            </w:r>
          </w:p>
          <w:p w14:paraId="2BE91A67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6A070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59E7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7C74FD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A0C984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5FA69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875BC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47D8C87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F8200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B351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B1375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A5832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A4B0D4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2D208A10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5D418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A6ECD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972051" w14:textId="1DC026CF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EBFB6A9" w14:textId="14C29991" w:rsidR="00DE7501" w:rsidRPr="00CE6675" w:rsidRDefault="00DE7501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2023 </w:t>
            </w:r>
          </w:p>
        </w:tc>
        <w:tc>
          <w:tcPr>
            <w:tcW w:w="1744" w:type="dxa"/>
            <w:shd w:val="clear" w:color="auto" w:fill="auto"/>
          </w:tcPr>
          <w:p w14:paraId="1BCF7F89" w14:textId="5B7AE48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Проведены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медиакампании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получен положительный общественный отклик</w:t>
            </w:r>
          </w:p>
        </w:tc>
        <w:tc>
          <w:tcPr>
            <w:tcW w:w="1620" w:type="dxa"/>
            <w:shd w:val="clear" w:color="auto" w:fill="auto"/>
          </w:tcPr>
          <w:p w14:paraId="025C7447" w14:textId="1C8F87B1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МКИСМП,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2FE5828A" w14:textId="67AEEEF8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Фонд «Сорос Кыргызстан», ПРООН</w:t>
            </w:r>
          </w:p>
        </w:tc>
        <w:tc>
          <w:tcPr>
            <w:tcW w:w="1029" w:type="dxa"/>
            <w:shd w:val="clear" w:color="auto" w:fill="auto"/>
          </w:tcPr>
          <w:p w14:paraId="12CDAB3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5F3796A5" w14:textId="77777777" w:rsidTr="008F64A6">
        <w:tc>
          <w:tcPr>
            <w:tcW w:w="816" w:type="dxa"/>
            <w:vMerge w:val="restart"/>
          </w:tcPr>
          <w:p w14:paraId="5648EF91" w14:textId="77777777" w:rsidR="00DE7501" w:rsidRPr="00DE7501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7501">
              <w:rPr>
                <w:rFonts w:ascii="Arial" w:hAnsi="Arial" w:cs="Arial"/>
                <w:b/>
                <w:sz w:val="20"/>
                <w:szCs w:val="20"/>
              </w:rPr>
              <w:lastRenderedPageBreak/>
              <w:t>2.1.4.</w:t>
            </w:r>
          </w:p>
          <w:p w14:paraId="273267EA" w14:textId="4D5BA65B" w:rsidR="00DE7501" w:rsidRPr="00DE7501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53C94C41" w14:textId="77777777" w:rsidR="00DE7501" w:rsidRPr="00DE7501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</w:pPr>
            <w:r w:rsidRPr="00DE7501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Изменение отношения к профессиональной реализации мужчин и женщин, а также в сфере спорта и других видов дополнительного образования (профессиональные стереотипы)</w:t>
            </w:r>
          </w:p>
          <w:p w14:paraId="6C7F480E" w14:textId="77777777" w:rsidR="00DE7501" w:rsidRPr="00DE7501" w:rsidRDefault="00DE7501" w:rsidP="00DE7501">
            <w:pPr>
              <w:contextualSpacing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BE056F6" w14:textId="7B19B5C0" w:rsidR="00DE7501" w:rsidRPr="00CE6675" w:rsidRDefault="00DE7501" w:rsidP="005F3467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2.1.4.1. </w:t>
            </w:r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Разработать </w:t>
            </w:r>
            <w:proofErr w:type="spellStart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тренинговые</w:t>
            </w:r>
            <w:proofErr w:type="spellEnd"/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модули для обучения журналистов гендерно-чувствительной журналистики </w:t>
            </w:r>
          </w:p>
        </w:tc>
        <w:tc>
          <w:tcPr>
            <w:tcW w:w="1313" w:type="dxa"/>
            <w:shd w:val="clear" w:color="auto" w:fill="auto"/>
          </w:tcPr>
          <w:p w14:paraId="3874E47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Обобщенный опыт, информационные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тренинговые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материалы по проектам </w:t>
            </w:r>
          </w:p>
          <w:p w14:paraId="776EC0C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6EE5F6DE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36" w:type="dxa"/>
            <w:shd w:val="clear" w:color="auto" w:fill="auto"/>
          </w:tcPr>
          <w:p w14:paraId="073C909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</w:t>
            </w:r>
          </w:p>
        </w:tc>
        <w:tc>
          <w:tcPr>
            <w:tcW w:w="1195" w:type="dxa"/>
            <w:shd w:val="clear" w:color="auto" w:fill="auto"/>
          </w:tcPr>
          <w:p w14:paraId="3982F680" w14:textId="539B582E" w:rsidR="00DE7501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1-2  полугодие 2022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70374E96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Модули готовы для использования и включены в программу тренингов по гендерно-чувствительной журналистике</w:t>
            </w:r>
          </w:p>
        </w:tc>
        <w:tc>
          <w:tcPr>
            <w:tcW w:w="1620" w:type="dxa"/>
            <w:shd w:val="clear" w:color="auto" w:fill="auto"/>
          </w:tcPr>
          <w:p w14:paraId="14CEB247" w14:textId="6BA0456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38E35A0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en-US"/>
              </w:rPr>
              <w:t>USAID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89A02EA" w14:textId="11C247D4" w:rsidR="00DE7501" w:rsidRPr="0090056D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ЕС /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ДаткАйым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276EC2E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0D6543C3" w14:textId="77777777" w:rsidTr="008F64A6">
        <w:tc>
          <w:tcPr>
            <w:tcW w:w="816" w:type="dxa"/>
            <w:vMerge/>
          </w:tcPr>
          <w:p w14:paraId="729B0E68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1849D26" w14:textId="77777777" w:rsidR="00DE7501" w:rsidRPr="00CE6675" w:rsidRDefault="00DE7501" w:rsidP="00DE750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C899B41" w14:textId="245E7306" w:rsidR="00DE7501" w:rsidRPr="00DE7501" w:rsidRDefault="00DE7501" w:rsidP="005F3467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E7501">
              <w:rPr>
                <w:rFonts w:ascii="Arial" w:hAnsi="Arial" w:cs="Arial"/>
                <w:bCs/>
                <w:sz w:val="20"/>
                <w:szCs w:val="20"/>
              </w:rPr>
              <w:t xml:space="preserve">2.1.4.2. </w:t>
            </w:r>
            <w:r w:rsidRPr="00DE7501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Организовать конкурсы для авторов </w:t>
            </w:r>
            <w:proofErr w:type="spellStart"/>
            <w:r w:rsidRPr="00DE7501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медийных</w:t>
            </w:r>
            <w:proofErr w:type="spellEnd"/>
            <w:r w:rsidRPr="00DE7501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 xml:space="preserve"> продуктов</w:t>
            </w:r>
          </w:p>
        </w:tc>
        <w:tc>
          <w:tcPr>
            <w:tcW w:w="1313" w:type="dxa"/>
            <w:shd w:val="clear" w:color="auto" w:fill="auto"/>
          </w:tcPr>
          <w:p w14:paraId="3615D944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конкурсов для журналистов</w:t>
            </w:r>
          </w:p>
        </w:tc>
        <w:tc>
          <w:tcPr>
            <w:tcW w:w="1381" w:type="dxa"/>
            <w:shd w:val="clear" w:color="auto" w:fill="auto"/>
          </w:tcPr>
          <w:p w14:paraId="1D57AE4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участников конкурса;</w:t>
            </w:r>
          </w:p>
          <w:p w14:paraId="7F3CD892" w14:textId="47C50EA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конкурсных медиа продуктов </w:t>
            </w:r>
          </w:p>
        </w:tc>
        <w:tc>
          <w:tcPr>
            <w:tcW w:w="1136" w:type="dxa"/>
            <w:shd w:val="clear" w:color="auto" w:fill="auto"/>
          </w:tcPr>
          <w:p w14:paraId="4BE05DD4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  <w:p w14:paraId="797C6F5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C8814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152409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4D5532" w14:textId="0E146EE6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</w:tc>
        <w:tc>
          <w:tcPr>
            <w:tcW w:w="1195" w:type="dxa"/>
            <w:shd w:val="clear" w:color="auto" w:fill="auto"/>
          </w:tcPr>
          <w:p w14:paraId="1DCA3842" w14:textId="092FDB2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71DCEE5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 конкурс и получены медиа-продукты для дальнейшей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медиа-кампании</w:t>
            </w:r>
          </w:p>
        </w:tc>
        <w:tc>
          <w:tcPr>
            <w:tcW w:w="1620" w:type="dxa"/>
            <w:shd w:val="clear" w:color="auto" w:fill="auto"/>
          </w:tcPr>
          <w:p w14:paraId="43AFE8C1" w14:textId="70268AC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МКИСМП,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E80FEAB" w14:textId="2E453A5B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shd w:val="clear" w:color="auto" w:fill="auto"/>
          </w:tcPr>
          <w:p w14:paraId="45B6B5B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3A6F3544" w14:textId="77777777" w:rsidTr="008F64A6">
        <w:tc>
          <w:tcPr>
            <w:tcW w:w="816" w:type="dxa"/>
            <w:vMerge/>
          </w:tcPr>
          <w:p w14:paraId="00E53801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4A23F9F" w14:textId="77777777" w:rsidR="00DE7501" w:rsidRPr="00CE6675" w:rsidRDefault="00DE7501" w:rsidP="00DE750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F6FBEFC" w14:textId="77777777" w:rsidR="00DE7501" w:rsidRPr="00DE7501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E7501">
              <w:rPr>
                <w:rFonts w:ascii="Arial" w:hAnsi="Arial" w:cs="Arial"/>
                <w:bCs/>
                <w:sz w:val="20"/>
                <w:szCs w:val="20"/>
              </w:rPr>
              <w:t xml:space="preserve">2.1.4.3. Провести </w:t>
            </w:r>
            <w:proofErr w:type="spellStart"/>
            <w:r w:rsidRPr="00DE7501">
              <w:rPr>
                <w:rFonts w:ascii="Arial" w:hAnsi="Arial" w:cs="Arial"/>
                <w:bCs/>
                <w:sz w:val="20"/>
                <w:szCs w:val="20"/>
              </w:rPr>
              <w:t>медийные</w:t>
            </w:r>
            <w:proofErr w:type="spellEnd"/>
            <w:r w:rsidRPr="00DE7501">
              <w:rPr>
                <w:rFonts w:ascii="Arial" w:hAnsi="Arial" w:cs="Arial"/>
                <w:bCs/>
                <w:sz w:val="20"/>
                <w:szCs w:val="20"/>
              </w:rPr>
              <w:t xml:space="preserve"> кампаний в СМИ и социальных сетях на базе продуктов, полученных в конкурсах, а также других материалов разрушающих профессиональные гендерные стереотипы, продвигающих современные специальности, перспективные для девушек и юношей, а также семейную и коллективную поддержку «нестандартных» профессиональных выборов со стороны детей, подростков и молодежи</w:t>
            </w:r>
          </w:p>
        </w:tc>
        <w:tc>
          <w:tcPr>
            <w:tcW w:w="1313" w:type="dxa"/>
            <w:shd w:val="clear" w:color="auto" w:fill="auto"/>
          </w:tcPr>
          <w:p w14:paraId="4CFE911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кампаний</w:t>
            </w:r>
          </w:p>
        </w:tc>
        <w:tc>
          <w:tcPr>
            <w:tcW w:w="1381" w:type="dxa"/>
            <w:shd w:val="clear" w:color="auto" w:fill="auto"/>
          </w:tcPr>
          <w:p w14:paraId="3231B1CD" w14:textId="77777777" w:rsidR="00DE7501" w:rsidRDefault="00DE7501" w:rsidP="00DE750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Количество</w:t>
            </w:r>
          </w:p>
          <w:p w14:paraId="377EDAD1" w14:textId="484B7266" w:rsidR="00DE7501" w:rsidRDefault="00DE7501" w:rsidP="00DE750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опубликованных медиа</w:t>
            </w:r>
            <w:r w:rsidR="005F1F3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продуктов; </w:t>
            </w:r>
          </w:p>
          <w:p w14:paraId="189D597F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эфирного времени, выделенного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медийных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продуктов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77F213F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просмотров в социальных сетях;</w:t>
            </w:r>
          </w:p>
          <w:p w14:paraId="5D117E31" w14:textId="132B4C00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 позитивных и негативных реакций и комментариев социальных сетях</w:t>
            </w:r>
          </w:p>
        </w:tc>
        <w:tc>
          <w:tcPr>
            <w:tcW w:w="1136" w:type="dxa"/>
            <w:shd w:val="clear" w:color="auto" w:fill="auto"/>
          </w:tcPr>
          <w:p w14:paraId="0A37C3AF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185ACDF1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9B675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D7ADA6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2D92B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184E4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Минут</w:t>
            </w:r>
          </w:p>
          <w:p w14:paraId="6233EA94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BB221A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1846B1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5CC8E5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93D5CD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7E06C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D7741D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118E324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2AF0E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67DEF2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E0E9BE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3F33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4672F9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2BB5AD2C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C14E58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E76C3F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22FF49" w14:textId="7F0F54DE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0A8530E" w14:textId="53B8AC1C" w:rsidR="00DE7501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023 </w:t>
            </w:r>
          </w:p>
        </w:tc>
        <w:tc>
          <w:tcPr>
            <w:tcW w:w="1744" w:type="dxa"/>
            <w:shd w:val="clear" w:color="auto" w:fill="auto"/>
          </w:tcPr>
          <w:p w14:paraId="0487417E" w14:textId="13EC50C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Проведены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медиакампании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получен положительный общественный отклик</w:t>
            </w:r>
          </w:p>
        </w:tc>
        <w:tc>
          <w:tcPr>
            <w:tcW w:w="1620" w:type="dxa"/>
            <w:shd w:val="clear" w:color="auto" w:fill="auto"/>
          </w:tcPr>
          <w:p w14:paraId="53E83D7D" w14:textId="3A43D59A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МКИСМП,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0F8BBF87" w14:textId="6D9687AD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shd w:val="clear" w:color="auto" w:fill="auto"/>
          </w:tcPr>
          <w:p w14:paraId="7F3F4CB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6F5AC5DD" w14:textId="77777777" w:rsidTr="008F64A6">
        <w:tc>
          <w:tcPr>
            <w:tcW w:w="816" w:type="dxa"/>
          </w:tcPr>
          <w:p w14:paraId="575B4672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3AA6DF6" w14:textId="77777777" w:rsidR="00DE7501" w:rsidRPr="00CE6675" w:rsidRDefault="00DE7501" w:rsidP="00DE750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C495B73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2.1.4.4. Опубликовать модельные классные часы и родительские собрания в газете «Кут-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Билим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»; Проводить классные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часы для школьников и родительские собрания для родителей по профориентации, с акцентом на разрушении профессиональных стереотипов и преимуществ от более сбалансированного в сфере гендера рынка труда</w:t>
            </w:r>
          </w:p>
        </w:tc>
        <w:tc>
          <w:tcPr>
            <w:tcW w:w="1313" w:type="dxa"/>
            <w:shd w:val="clear" w:color="auto" w:fill="auto"/>
          </w:tcPr>
          <w:p w14:paraId="4545FF8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Наличие материалов для проведения классных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часов и собраний</w:t>
            </w:r>
          </w:p>
        </w:tc>
        <w:tc>
          <w:tcPr>
            <w:tcW w:w="1381" w:type="dxa"/>
            <w:shd w:val="clear" w:color="auto" w:fill="auto"/>
          </w:tcPr>
          <w:p w14:paraId="42DFE698" w14:textId="0349196A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Модельные классные часы;</w:t>
            </w:r>
          </w:p>
          <w:p w14:paraId="229E1AAE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8B317" w14:textId="22F94CD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про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CE6675">
              <w:rPr>
                <w:rFonts w:ascii="Arial" w:hAnsi="Arial" w:cs="Arial"/>
                <w:sz w:val="20"/>
                <w:szCs w:val="20"/>
              </w:rPr>
              <w:t>еденны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х классных часов и собраний</w:t>
            </w:r>
          </w:p>
        </w:tc>
        <w:tc>
          <w:tcPr>
            <w:tcW w:w="1136" w:type="dxa"/>
            <w:shd w:val="clear" w:color="auto" w:fill="auto"/>
          </w:tcPr>
          <w:p w14:paraId="72E77356" w14:textId="3CD59399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Публикация </w:t>
            </w:r>
          </w:p>
          <w:p w14:paraId="3440A6B3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47EFA1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06527C" w14:textId="5C44AEAD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30AB330D" w14:textId="627C5252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32D24E51" w14:textId="7D959B12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  <w:r w:rsidR="00CC02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-</w:t>
            </w:r>
            <w:r w:rsidR="00CC02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17CF">
              <w:rPr>
                <w:rFonts w:ascii="Arial" w:hAnsi="Arial" w:cs="Arial"/>
                <w:sz w:val="20"/>
                <w:szCs w:val="20"/>
              </w:rPr>
              <w:t>2024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4913560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Проведены классные часы и собрания, родители и ученики проинформиров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аны о гендерном дисбалансе на рынке труда и важности преодоления профессиональных стереотипов</w:t>
            </w:r>
          </w:p>
        </w:tc>
        <w:tc>
          <w:tcPr>
            <w:tcW w:w="1620" w:type="dxa"/>
            <w:shd w:val="clear" w:color="auto" w:fill="auto"/>
          </w:tcPr>
          <w:p w14:paraId="05D88498" w14:textId="072C11C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МОН, КАО и РИППК (по согласованию),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5E636F38" w14:textId="58FE013B" w:rsidR="00DE7501" w:rsidRPr="00CE6675" w:rsidRDefault="00CC029C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shd w:val="clear" w:color="auto" w:fill="auto"/>
          </w:tcPr>
          <w:p w14:paraId="27AE936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E7EDC03" w14:textId="77777777" w:rsidTr="008F64A6">
        <w:tc>
          <w:tcPr>
            <w:tcW w:w="15688" w:type="dxa"/>
            <w:gridSpan w:val="11"/>
          </w:tcPr>
          <w:p w14:paraId="0865A680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Цель 2.2. Продвижение функционального образования в сфере гендера</w:t>
            </w:r>
          </w:p>
          <w:p w14:paraId="3EB12FAD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7501" w:rsidRPr="00CE6675" w14:paraId="26B00C1D" w14:textId="77777777" w:rsidTr="008F64A6">
        <w:tc>
          <w:tcPr>
            <w:tcW w:w="816" w:type="dxa"/>
            <w:vMerge w:val="restart"/>
          </w:tcPr>
          <w:p w14:paraId="53CB229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2.2.1</w:t>
            </w:r>
          </w:p>
        </w:tc>
        <w:tc>
          <w:tcPr>
            <w:tcW w:w="1734" w:type="dxa"/>
            <w:vMerge w:val="restart"/>
          </w:tcPr>
          <w:p w14:paraId="32FB3AAC" w14:textId="749C0F11" w:rsidR="00DE7501" w:rsidRPr="00CC029C" w:rsidRDefault="00DE7501" w:rsidP="00CC029C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</w:pPr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Продвижение образования в сфере равного воспитания мальчиков и девочек, солидарности и взаимной поддержки, грамотно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го</w:t>
            </w:r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родительств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а</w:t>
            </w:r>
            <w:proofErr w:type="spellEnd"/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, ранне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го</w:t>
            </w:r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 развити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я</w:t>
            </w:r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 и ответственно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го</w:t>
            </w:r>
            <w:r w:rsidRP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 отцовств</w:t>
            </w:r>
            <w:r w:rsidR="00CC029C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а</w:t>
            </w:r>
          </w:p>
        </w:tc>
        <w:tc>
          <w:tcPr>
            <w:tcW w:w="2408" w:type="dxa"/>
            <w:shd w:val="clear" w:color="auto" w:fill="auto"/>
          </w:tcPr>
          <w:p w14:paraId="6B06B252" w14:textId="51DC8EBA" w:rsidR="00DE7501" w:rsidRPr="00A1590C" w:rsidRDefault="00DE7501" w:rsidP="00DE7501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2.2.1.1. 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Внедрение вопросов гендерного равенства и формирования здоровых и справедливых отношений в учебные программы профессиональных 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>лицеев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и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религиозных школ (медресе) для мальчиков-подростков </w:t>
            </w:r>
          </w:p>
        </w:tc>
        <w:tc>
          <w:tcPr>
            <w:tcW w:w="1313" w:type="dxa"/>
            <w:shd w:val="clear" w:color="auto" w:fill="auto"/>
          </w:tcPr>
          <w:p w14:paraId="7AF3EBD2" w14:textId="33823CF5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>Вопросы гендерного равенства не внедрены в учебные программы</w:t>
            </w:r>
          </w:p>
        </w:tc>
        <w:tc>
          <w:tcPr>
            <w:tcW w:w="1381" w:type="dxa"/>
            <w:shd w:val="clear" w:color="auto" w:fill="auto"/>
          </w:tcPr>
          <w:p w14:paraId="7AAAD730" w14:textId="26694C36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Гендерно чувствительные учебные программы  </w:t>
            </w:r>
          </w:p>
        </w:tc>
        <w:tc>
          <w:tcPr>
            <w:tcW w:w="1136" w:type="dxa"/>
            <w:shd w:val="clear" w:color="auto" w:fill="auto"/>
          </w:tcPr>
          <w:p w14:paraId="070E4F0B" w14:textId="309D78DA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AFAFD30" w14:textId="2368F970" w:rsidR="00DE7501" w:rsidRPr="00A1590C" w:rsidRDefault="00AB17CF" w:rsidP="00AB17CF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1-2 </w:t>
            </w:r>
            <w:r w:rsidR="00DE7501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полугодие </w:t>
            </w:r>
            <w:r w:rsidR="00DE7501"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202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>2</w:t>
            </w:r>
            <w:r w:rsidR="00DE7501"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19CFEA04" w14:textId="02FEC2CC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Учебные программы </w:t>
            </w:r>
            <w:proofErr w:type="spellStart"/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>проф.лицеев</w:t>
            </w:r>
            <w:proofErr w:type="spellEnd"/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и медресе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включают вопросы гендерного равенства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68393F1F" w14:textId="2956896F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МТСОМ, </w:t>
            </w:r>
          </w:p>
          <w:p w14:paraId="58514B2E" w14:textId="77E33EC3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ГКДР 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>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1BE1899" w14:textId="65E77C7F" w:rsidR="00DE7501" w:rsidRPr="00A1590C" w:rsidRDefault="00DE7501" w:rsidP="00DE7501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>Инициатива "Луч света"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>/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  <w:r w:rsidRPr="00A1590C">
              <w:rPr>
                <w:rFonts w:ascii="Arial" w:eastAsia="Batang" w:hAnsi="Arial" w:cs="Arial"/>
                <w:sz w:val="20"/>
                <w:szCs w:val="20"/>
                <w:lang w:eastAsia="ko-KR"/>
              </w:rPr>
              <w:t>ЮНФПА</w:t>
            </w:r>
          </w:p>
        </w:tc>
        <w:tc>
          <w:tcPr>
            <w:tcW w:w="1029" w:type="dxa"/>
            <w:shd w:val="clear" w:color="auto" w:fill="auto"/>
          </w:tcPr>
          <w:p w14:paraId="34C28D35" w14:textId="77777777" w:rsidR="00DE7501" w:rsidRPr="00A1590C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</w:p>
        </w:tc>
      </w:tr>
      <w:tr w:rsidR="00DE7501" w:rsidRPr="00CE6675" w14:paraId="04DBE88E" w14:textId="77777777" w:rsidTr="008F64A6">
        <w:tc>
          <w:tcPr>
            <w:tcW w:w="816" w:type="dxa"/>
            <w:vMerge/>
          </w:tcPr>
          <w:p w14:paraId="62E0A776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F85389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4D85006" w14:textId="3E6546D2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2.2.1.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Разработка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материалов и материалов для родительских собраний (с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публикацией в газете «Кут-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Билим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») </w:t>
            </w:r>
          </w:p>
        </w:tc>
        <w:tc>
          <w:tcPr>
            <w:tcW w:w="1313" w:type="dxa"/>
            <w:shd w:val="clear" w:color="auto" w:fill="auto"/>
          </w:tcPr>
          <w:p w14:paraId="4982A9E1" w14:textId="34E29EB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Наличие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модулей по теме</w:t>
            </w:r>
          </w:p>
        </w:tc>
        <w:tc>
          <w:tcPr>
            <w:tcW w:w="1381" w:type="dxa"/>
            <w:shd w:val="clear" w:color="auto" w:fill="auto"/>
          </w:tcPr>
          <w:p w14:paraId="34BC0351" w14:textId="74F0659D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модуль по теме</w:t>
            </w:r>
          </w:p>
        </w:tc>
        <w:tc>
          <w:tcPr>
            <w:tcW w:w="1136" w:type="dxa"/>
            <w:shd w:val="clear" w:color="auto" w:fill="auto"/>
          </w:tcPr>
          <w:p w14:paraId="2BD80774" w14:textId="457737A3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875E88C" w14:textId="77777777" w:rsidR="00DE7501" w:rsidRDefault="00DE7501" w:rsidP="00AB17CF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2022-202</w:t>
            </w:r>
            <w:r w:rsidR="00AB17CF">
              <w:rPr>
                <w:rFonts w:ascii="Arial" w:hAnsi="Arial" w:cs="Arial"/>
                <w:sz w:val="20"/>
                <w:szCs w:val="20"/>
              </w:rPr>
              <w:t>4,</w:t>
            </w:r>
          </w:p>
          <w:p w14:paraId="19A2BC7E" w14:textId="2A3CB1B8" w:rsidR="00AB17CF" w:rsidRPr="00CE6675" w:rsidRDefault="00AB17CF" w:rsidP="00AB17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1744" w:type="dxa"/>
            <w:shd w:val="clear" w:color="auto" w:fill="auto"/>
          </w:tcPr>
          <w:p w14:paraId="1325EEF7" w14:textId="19474E8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Разработанный модуль позволит начать подготовку тренеров</w:t>
            </w:r>
          </w:p>
        </w:tc>
        <w:tc>
          <w:tcPr>
            <w:tcW w:w="1620" w:type="dxa"/>
            <w:shd w:val="clear" w:color="auto" w:fill="auto"/>
          </w:tcPr>
          <w:p w14:paraId="314D2E42" w14:textId="5F9BE50F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МОН, КАО и РИППК (по согласованию)</w:t>
            </w:r>
            <w:r>
              <w:rPr>
                <w:rFonts w:ascii="Arial" w:hAnsi="Arial" w:cs="Arial"/>
                <w:sz w:val="20"/>
                <w:szCs w:val="20"/>
              </w:rPr>
              <w:t>, МТСОМ</w:t>
            </w:r>
          </w:p>
        </w:tc>
        <w:tc>
          <w:tcPr>
            <w:tcW w:w="1312" w:type="dxa"/>
            <w:shd w:val="clear" w:color="auto" w:fill="auto"/>
          </w:tcPr>
          <w:p w14:paraId="78F45A1D" w14:textId="559C3155" w:rsidR="00DE7501" w:rsidRPr="00CE6675" w:rsidRDefault="0094350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5131F6F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C42F4CD" w14:textId="77777777" w:rsidTr="008F64A6">
        <w:tc>
          <w:tcPr>
            <w:tcW w:w="816" w:type="dxa"/>
            <w:vMerge/>
          </w:tcPr>
          <w:p w14:paraId="4ACD708D" w14:textId="0E674131" w:rsidR="00DE7501" w:rsidRPr="00CE6675" w:rsidRDefault="00DE7501" w:rsidP="00DE75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663BE0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B7D95C3" w14:textId="3665EF80" w:rsidR="00DE7501" w:rsidRPr="00CE6675" w:rsidRDefault="00DE7501" w:rsidP="00CC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2.2.1.</w:t>
            </w:r>
            <w:r w:rsidR="00CC029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Проведение родительских собраний </w:t>
            </w:r>
          </w:p>
        </w:tc>
        <w:tc>
          <w:tcPr>
            <w:tcW w:w="1313" w:type="dxa"/>
            <w:shd w:val="clear" w:color="auto" w:fill="auto"/>
          </w:tcPr>
          <w:p w14:paraId="1BE752C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опубликованных материалов</w:t>
            </w:r>
          </w:p>
        </w:tc>
        <w:tc>
          <w:tcPr>
            <w:tcW w:w="1381" w:type="dxa"/>
            <w:shd w:val="clear" w:color="auto" w:fill="auto"/>
          </w:tcPr>
          <w:p w14:paraId="145F565E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о проведении собраний</w:t>
            </w:r>
          </w:p>
        </w:tc>
        <w:tc>
          <w:tcPr>
            <w:tcW w:w="1136" w:type="dxa"/>
            <w:shd w:val="clear" w:color="auto" w:fill="auto"/>
          </w:tcPr>
          <w:p w14:paraId="2880FEDC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77BE05ED" w14:textId="18E2CD71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2022-202</w:t>
            </w:r>
            <w:r w:rsidR="00AB17CF">
              <w:rPr>
                <w:rFonts w:ascii="Arial" w:hAnsi="Arial" w:cs="Arial"/>
                <w:sz w:val="20"/>
                <w:szCs w:val="20"/>
              </w:rPr>
              <w:t>4, ежегодно</w:t>
            </w:r>
          </w:p>
        </w:tc>
        <w:tc>
          <w:tcPr>
            <w:tcW w:w="1744" w:type="dxa"/>
            <w:shd w:val="clear" w:color="auto" w:fill="auto"/>
          </w:tcPr>
          <w:p w14:paraId="4FF6444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Проведенные собрания повлияли на осведомленность родителей  в сфере гендерных аспектов семейного воспитания </w:t>
            </w:r>
          </w:p>
        </w:tc>
        <w:tc>
          <w:tcPr>
            <w:tcW w:w="1620" w:type="dxa"/>
            <w:shd w:val="clear" w:color="auto" w:fill="auto"/>
          </w:tcPr>
          <w:p w14:paraId="35A6BA01" w14:textId="0233C88D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МОН, КАО и РИППК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83A7A26" w14:textId="641D5E65" w:rsidR="00DE7501" w:rsidRPr="00CE6675" w:rsidRDefault="0094350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566CF01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5CAF78E8" w14:textId="77777777" w:rsidTr="008F64A6">
        <w:tc>
          <w:tcPr>
            <w:tcW w:w="816" w:type="dxa"/>
            <w:vMerge/>
          </w:tcPr>
          <w:p w14:paraId="1FB62588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9CA89B4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A119A2D" w14:textId="00348119" w:rsidR="00DE7501" w:rsidRPr="00CE6675" w:rsidRDefault="00DE7501" w:rsidP="00CC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2.2.1.</w:t>
            </w:r>
            <w:r w:rsidR="00CC029C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Проведение исследования по вовлечению мужчин в борьбу за гендерное равенство и ответственному отцовству</w:t>
            </w:r>
          </w:p>
        </w:tc>
        <w:tc>
          <w:tcPr>
            <w:tcW w:w="1313" w:type="dxa"/>
            <w:shd w:val="clear" w:color="auto" w:fill="auto"/>
          </w:tcPr>
          <w:p w14:paraId="70549DBE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предыдущих исследований и кабинетное исследование </w:t>
            </w:r>
          </w:p>
        </w:tc>
        <w:tc>
          <w:tcPr>
            <w:tcW w:w="1381" w:type="dxa"/>
            <w:shd w:val="clear" w:color="auto" w:fill="auto"/>
          </w:tcPr>
          <w:p w14:paraId="7934635A" w14:textId="5F6E23D0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о результатах исследования</w:t>
            </w:r>
          </w:p>
        </w:tc>
        <w:tc>
          <w:tcPr>
            <w:tcW w:w="1136" w:type="dxa"/>
            <w:shd w:val="clear" w:color="auto" w:fill="auto"/>
          </w:tcPr>
          <w:p w14:paraId="69D47219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Мероприятие, охват человек</w:t>
            </w:r>
          </w:p>
        </w:tc>
        <w:tc>
          <w:tcPr>
            <w:tcW w:w="1195" w:type="dxa"/>
            <w:shd w:val="clear" w:color="auto" w:fill="auto"/>
          </w:tcPr>
          <w:p w14:paraId="162A1368" w14:textId="2B84F512" w:rsidR="00DE7501" w:rsidRPr="00CE6675" w:rsidRDefault="00822128" w:rsidP="008221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67374CF4" w14:textId="4BF2AB1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Повысилась осведомленность экспертов о путях вовлечения мужчин в вопросы гендерного равенства и ответственное отцовство</w:t>
            </w:r>
          </w:p>
        </w:tc>
        <w:tc>
          <w:tcPr>
            <w:tcW w:w="1620" w:type="dxa"/>
            <w:shd w:val="clear" w:color="auto" w:fill="auto"/>
          </w:tcPr>
          <w:p w14:paraId="4F90141E" w14:textId="2662716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656096D1" w14:textId="61D1776B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«Луч Света» - ЮНФПА</w:t>
            </w:r>
          </w:p>
        </w:tc>
        <w:tc>
          <w:tcPr>
            <w:tcW w:w="1029" w:type="dxa"/>
            <w:shd w:val="clear" w:color="auto" w:fill="auto"/>
          </w:tcPr>
          <w:p w14:paraId="4586BA8C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624570C6" w14:textId="77777777" w:rsidTr="008F64A6">
        <w:tc>
          <w:tcPr>
            <w:tcW w:w="816" w:type="dxa"/>
            <w:vMerge w:val="restart"/>
          </w:tcPr>
          <w:p w14:paraId="52BE3346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2.2.2</w:t>
            </w:r>
          </w:p>
        </w:tc>
        <w:tc>
          <w:tcPr>
            <w:tcW w:w="1734" w:type="dxa"/>
            <w:vMerge w:val="restart"/>
          </w:tcPr>
          <w:p w14:paraId="65C1D9D9" w14:textId="77777777" w:rsidR="00DE7501" w:rsidRPr="00AB207F" w:rsidRDefault="00DE7501" w:rsidP="00AB207F">
            <w:pPr>
              <w:pStyle w:val="a8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Создание системы распространения базовых знаний о репродуктивном здоровье (РЗ) среди мужчин </w:t>
            </w:r>
          </w:p>
        </w:tc>
        <w:tc>
          <w:tcPr>
            <w:tcW w:w="2408" w:type="dxa"/>
            <w:shd w:val="clear" w:color="auto" w:fill="auto"/>
          </w:tcPr>
          <w:p w14:paraId="58CF365E" w14:textId="20B44517" w:rsidR="00DE7501" w:rsidRPr="00CE6675" w:rsidRDefault="00DE7501" w:rsidP="00AB20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2.2.2.1. Дальнейшее распространение базовых знаний о репродуктивном здоровье, гендерном равенстве и преодолении гендерных стереотипов, предупреждении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гендерного насилия среди военнослужащих срочной военной службы в рядах вооруженных сил КР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контрактной службы, составов солдат и сержантов</w:t>
            </w:r>
          </w:p>
        </w:tc>
        <w:tc>
          <w:tcPr>
            <w:tcW w:w="1313" w:type="dxa"/>
            <w:shd w:val="clear" w:color="auto" w:fill="auto"/>
          </w:tcPr>
          <w:p w14:paraId="20659A81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Тренинги проведенные в рамках предыдущего НПД, наличие информационных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материалов</w:t>
            </w:r>
          </w:p>
        </w:tc>
        <w:tc>
          <w:tcPr>
            <w:tcW w:w="1381" w:type="dxa"/>
            <w:shd w:val="clear" w:color="auto" w:fill="auto"/>
          </w:tcPr>
          <w:p w14:paraId="74E4FEFB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Проведенные тренинги</w:t>
            </w:r>
          </w:p>
        </w:tc>
        <w:tc>
          <w:tcPr>
            <w:tcW w:w="1136" w:type="dxa"/>
            <w:shd w:val="clear" w:color="auto" w:fill="auto"/>
          </w:tcPr>
          <w:p w14:paraId="1016E543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</w:t>
            </w:r>
          </w:p>
        </w:tc>
        <w:tc>
          <w:tcPr>
            <w:tcW w:w="1195" w:type="dxa"/>
            <w:shd w:val="clear" w:color="auto" w:fill="auto"/>
          </w:tcPr>
          <w:p w14:paraId="5965FB67" w14:textId="5A451CA6" w:rsidR="00DE7501" w:rsidRPr="00CE6675" w:rsidRDefault="00DE7501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 w:rsidR="005F1F39"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 w:rsidR="008221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386A83D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Солдаты срочной службы проходят обучение на тренингах и повышают свои знания в сфере репродуктивного здоровья и гендерного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равенства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недискриминации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951D99A" w14:textId="6250B81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МО, </w:t>
            </w:r>
            <w:r w:rsidRPr="00AB207F">
              <w:rPr>
                <w:rFonts w:ascii="Arial" w:hAnsi="Arial" w:cs="Arial"/>
                <w:sz w:val="20"/>
                <w:szCs w:val="20"/>
              </w:rPr>
              <w:t>ПС ГКНБ,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МЗ</w:t>
            </w:r>
          </w:p>
        </w:tc>
        <w:tc>
          <w:tcPr>
            <w:tcW w:w="1312" w:type="dxa"/>
            <w:shd w:val="clear" w:color="auto" w:fill="auto"/>
          </w:tcPr>
          <w:p w14:paraId="0415CFC0" w14:textId="55BB44B2" w:rsidR="00DE7501" w:rsidRPr="00CE6675" w:rsidRDefault="0094350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53CFB451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082FA67E" w14:textId="77777777" w:rsidTr="008F64A6">
        <w:tc>
          <w:tcPr>
            <w:tcW w:w="816" w:type="dxa"/>
            <w:vMerge/>
          </w:tcPr>
          <w:p w14:paraId="1D04449B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7C8BEA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B461BE6" w14:textId="4E2C651D" w:rsidR="00DE7501" w:rsidRPr="00CE6675" w:rsidRDefault="00DE7501" w:rsidP="00AB207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2.2.2.2. Дальнейшее распространение базовых знаний о репродуктивном здоровье среди мужчин в сельской местности</w:t>
            </w:r>
          </w:p>
        </w:tc>
        <w:tc>
          <w:tcPr>
            <w:tcW w:w="1313" w:type="dxa"/>
            <w:shd w:val="clear" w:color="auto" w:fill="auto"/>
          </w:tcPr>
          <w:p w14:paraId="4BA9389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Информационные материалы</w:t>
            </w:r>
          </w:p>
        </w:tc>
        <w:tc>
          <w:tcPr>
            <w:tcW w:w="1381" w:type="dxa"/>
            <w:shd w:val="clear" w:color="auto" w:fill="auto"/>
          </w:tcPr>
          <w:p w14:paraId="35ED0ABE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Проведенные беседы с населением</w:t>
            </w:r>
          </w:p>
        </w:tc>
        <w:tc>
          <w:tcPr>
            <w:tcW w:w="1136" w:type="dxa"/>
            <w:shd w:val="clear" w:color="auto" w:fill="auto"/>
          </w:tcPr>
          <w:p w14:paraId="61C1E799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Охват человек</w:t>
            </w:r>
          </w:p>
        </w:tc>
        <w:tc>
          <w:tcPr>
            <w:tcW w:w="1195" w:type="dxa"/>
            <w:shd w:val="clear" w:color="auto" w:fill="auto"/>
          </w:tcPr>
          <w:p w14:paraId="66DECAD8" w14:textId="7614EE95" w:rsidR="00DE7501" w:rsidRPr="00CE6675" w:rsidRDefault="00822128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2022-2024</w:t>
            </w:r>
          </w:p>
        </w:tc>
        <w:tc>
          <w:tcPr>
            <w:tcW w:w="1744" w:type="dxa"/>
            <w:shd w:val="clear" w:color="auto" w:fill="auto"/>
          </w:tcPr>
          <w:p w14:paraId="0C18C0C0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Мужчины, проживающие в сельской местности, посещающие мечети повысят свои знания в сфере здоровья</w:t>
            </w:r>
          </w:p>
        </w:tc>
        <w:tc>
          <w:tcPr>
            <w:tcW w:w="1620" w:type="dxa"/>
            <w:shd w:val="clear" w:color="auto" w:fill="auto"/>
          </w:tcPr>
          <w:p w14:paraId="2CA73807" w14:textId="484044DE" w:rsidR="00DE7501" w:rsidRPr="00CE6675" w:rsidRDefault="00DE7501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ГКДР</w:t>
            </w:r>
            <w:r w:rsidR="005F1F39"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  <w:r w:rsidRPr="00CE6675">
              <w:rPr>
                <w:rFonts w:ascii="Arial" w:hAnsi="Arial" w:cs="Arial"/>
                <w:sz w:val="20"/>
                <w:szCs w:val="20"/>
              </w:rPr>
              <w:t>, МЗ</w:t>
            </w:r>
            <w:r w:rsidR="005F1F39">
              <w:rPr>
                <w:rFonts w:ascii="Arial" w:hAnsi="Arial" w:cs="Arial"/>
                <w:sz w:val="20"/>
                <w:szCs w:val="20"/>
              </w:rPr>
              <w:t>,</w:t>
            </w:r>
            <w:r w:rsidR="005F1F39" w:rsidRPr="00CE6675">
              <w:rPr>
                <w:rFonts w:ascii="Arial" w:hAnsi="Arial" w:cs="Arial"/>
                <w:sz w:val="20"/>
                <w:szCs w:val="20"/>
              </w:rPr>
              <w:t xml:space="preserve"> ДУМК</w:t>
            </w:r>
            <w:r w:rsidR="005F1F39"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261D39D0" w14:textId="3E175EE6" w:rsidR="00DE7501" w:rsidRPr="00CE6675" w:rsidRDefault="005F1F3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A3FAF2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4E76CBA1" w14:textId="77777777" w:rsidTr="008F64A6">
        <w:tc>
          <w:tcPr>
            <w:tcW w:w="816" w:type="dxa"/>
            <w:vMerge w:val="restart"/>
          </w:tcPr>
          <w:p w14:paraId="0081AE96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2.2.3</w:t>
            </w:r>
            <w:r w:rsidRPr="00CE66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12E726" w14:textId="1149AE0D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1B3A5933" w14:textId="77777777" w:rsidR="00DE7501" w:rsidRPr="00ED5EC9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</w:pPr>
            <w:r w:rsidRPr="00ED5EC9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Продвижение образования в сфере гендерных аспектов устойчивого развития</w:t>
            </w:r>
          </w:p>
          <w:p w14:paraId="287CBC71" w14:textId="77777777" w:rsidR="00DE7501" w:rsidRPr="00ED5EC9" w:rsidRDefault="00DE7501" w:rsidP="00DE7501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455F665" w14:textId="77777777" w:rsidR="00DE7501" w:rsidRPr="00CE6675" w:rsidRDefault="00DE7501" w:rsidP="00ED5EC9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2.2.3.1. Обучать женщин-фермеров в районах с прогнозируемым повышением засух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Узген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Баткенская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область, восток Иссык-Кульской котловины, долинная зона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Приферганья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Суусамырская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котловина, и предгорная и высокогорная зона Чуйской области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Аламудунский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район),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методам эффективного использования водных ресурсов и накопления воды, удержания воды (в том числе через восстановление лесозащитных зон) –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сардобы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, ледяные ступы и т.д.</w:t>
            </w:r>
          </w:p>
        </w:tc>
        <w:tc>
          <w:tcPr>
            <w:tcW w:w="1313" w:type="dxa"/>
            <w:shd w:val="clear" w:color="auto" w:fill="auto"/>
          </w:tcPr>
          <w:p w14:paraId="00DA5524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Не проводилось</w:t>
            </w:r>
          </w:p>
        </w:tc>
        <w:tc>
          <w:tcPr>
            <w:tcW w:w="1381" w:type="dxa"/>
            <w:shd w:val="clear" w:color="auto" w:fill="auto"/>
          </w:tcPr>
          <w:p w14:paraId="5300EE64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обученных женщин-фермеров </w:t>
            </w:r>
          </w:p>
        </w:tc>
        <w:tc>
          <w:tcPr>
            <w:tcW w:w="1136" w:type="dxa"/>
            <w:shd w:val="clear" w:color="auto" w:fill="auto"/>
          </w:tcPr>
          <w:p w14:paraId="65C6418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shd w:val="clear" w:color="auto" w:fill="auto"/>
          </w:tcPr>
          <w:p w14:paraId="01CCBD20" w14:textId="709D5B48" w:rsidR="00DE7501" w:rsidRPr="00CE6675" w:rsidRDefault="00DE7501" w:rsidP="0082212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 –  202</w:t>
            </w:r>
            <w:r w:rsidR="008221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26802960" w14:textId="77777777" w:rsidR="00DE7501" w:rsidRPr="00ED5EC9" w:rsidRDefault="00DE7501" w:rsidP="00DE7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5E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Обучено не менее 100 женщин-фермеров </w:t>
            </w:r>
          </w:p>
        </w:tc>
        <w:tc>
          <w:tcPr>
            <w:tcW w:w="1620" w:type="dxa"/>
            <w:shd w:val="clear" w:color="auto" w:fill="auto"/>
          </w:tcPr>
          <w:p w14:paraId="1DC01CEC" w14:textId="092B1793" w:rsidR="00DE7501" w:rsidRPr="00ED5EC9" w:rsidRDefault="00DE7501" w:rsidP="00DE7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5EC9">
              <w:rPr>
                <w:rFonts w:ascii="Arial" w:hAnsi="Arial" w:cs="Arial"/>
                <w:color w:val="000000" w:themeColor="text1"/>
                <w:sz w:val="20"/>
                <w:szCs w:val="20"/>
              </w:rPr>
              <w:t>МСХ, МЧС, МПРЭТН</w:t>
            </w:r>
          </w:p>
        </w:tc>
        <w:tc>
          <w:tcPr>
            <w:tcW w:w="1312" w:type="dxa"/>
            <w:shd w:val="clear" w:color="auto" w:fill="auto"/>
          </w:tcPr>
          <w:p w14:paraId="6E225A6E" w14:textId="722243F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36F41FD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1D85EDDE" w14:textId="77777777" w:rsidTr="008F64A6">
        <w:tc>
          <w:tcPr>
            <w:tcW w:w="816" w:type="dxa"/>
            <w:vMerge/>
          </w:tcPr>
          <w:p w14:paraId="3E6ECCBC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BB11BB1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480358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2.2.3.2. Обучать женщин-фермеров мерам по климатически оптимизированному сельскому хозяйству (CSA)</w:t>
            </w:r>
          </w:p>
        </w:tc>
        <w:tc>
          <w:tcPr>
            <w:tcW w:w="1313" w:type="dxa"/>
            <w:shd w:val="clear" w:color="auto" w:fill="auto"/>
          </w:tcPr>
          <w:p w14:paraId="15919EC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Не проводилось</w:t>
            </w:r>
          </w:p>
        </w:tc>
        <w:tc>
          <w:tcPr>
            <w:tcW w:w="1381" w:type="dxa"/>
            <w:shd w:val="clear" w:color="auto" w:fill="auto"/>
          </w:tcPr>
          <w:p w14:paraId="0E844CD9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</w:t>
            </w:r>
          </w:p>
        </w:tc>
        <w:tc>
          <w:tcPr>
            <w:tcW w:w="1136" w:type="dxa"/>
            <w:shd w:val="clear" w:color="auto" w:fill="auto"/>
          </w:tcPr>
          <w:p w14:paraId="0484E88B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shd w:val="clear" w:color="auto" w:fill="auto"/>
          </w:tcPr>
          <w:p w14:paraId="79D9C973" w14:textId="76E9966D" w:rsidR="00DE7501" w:rsidRPr="00CE6675" w:rsidRDefault="00DE7501" w:rsidP="008221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 –  202</w:t>
            </w:r>
            <w:r w:rsidR="008221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3312406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Женщины-фермеры обучены мерам климатически оптимизированного сельского хозяйству (CSA) – не менее 100 человек</w:t>
            </w:r>
          </w:p>
        </w:tc>
        <w:tc>
          <w:tcPr>
            <w:tcW w:w="1620" w:type="dxa"/>
            <w:shd w:val="clear" w:color="auto" w:fill="auto"/>
          </w:tcPr>
          <w:p w14:paraId="5E3CAFF7" w14:textId="49D0AF11" w:rsidR="00DE7501" w:rsidRPr="00ED5EC9" w:rsidRDefault="00DE7501" w:rsidP="00DE75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5EC9">
              <w:rPr>
                <w:rFonts w:ascii="Arial" w:hAnsi="Arial" w:cs="Arial"/>
                <w:color w:val="000000" w:themeColor="text1"/>
                <w:sz w:val="20"/>
                <w:szCs w:val="20"/>
              </w:rPr>
              <w:t>МСХ, МЧС, МПРЭТН</w:t>
            </w:r>
          </w:p>
        </w:tc>
        <w:tc>
          <w:tcPr>
            <w:tcW w:w="1312" w:type="dxa"/>
            <w:shd w:val="clear" w:color="auto" w:fill="auto"/>
          </w:tcPr>
          <w:p w14:paraId="593771B1" w14:textId="6A3AB17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3F1180C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1AF84299" w14:textId="77777777" w:rsidTr="008F64A6">
        <w:tc>
          <w:tcPr>
            <w:tcW w:w="816" w:type="dxa"/>
            <w:vMerge w:val="restart"/>
          </w:tcPr>
          <w:p w14:paraId="3271F017" w14:textId="77777777" w:rsidR="00DE7501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 xml:space="preserve">2.2.4. </w:t>
            </w:r>
          </w:p>
          <w:p w14:paraId="3603317E" w14:textId="546712D1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77C4E8D1" w14:textId="155B9DB1" w:rsidR="00DE7501" w:rsidRPr="00ED5EC9" w:rsidRDefault="00DE7501" w:rsidP="00ED5EC9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</w:pPr>
            <w:r w:rsidRPr="00ED5EC9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Продвижение </w:t>
            </w:r>
            <w:r w:rsidR="00ED5EC9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гендерного измерения </w:t>
            </w:r>
            <w:r w:rsidRPr="00ED5EC9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>образования в сфере чрезвычайных ситуаций</w:t>
            </w:r>
          </w:p>
          <w:p w14:paraId="5824993A" w14:textId="77777777" w:rsidR="00DE7501" w:rsidRPr="00ED5EC9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F17374A" w14:textId="58300183" w:rsidR="00DE7501" w:rsidRPr="00CE6675" w:rsidRDefault="00DE7501" w:rsidP="00ED5EC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2.2.4.1. Разработка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материалов </w:t>
            </w:r>
            <w:r w:rsidR="00ED5EC9">
              <w:rPr>
                <w:rFonts w:ascii="Arial" w:hAnsi="Arial" w:cs="Arial"/>
                <w:sz w:val="20"/>
                <w:szCs w:val="20"/>
              </w:rPr>
              <w:t>по вопросам гендерных аспектов чрезвычайных ситуаций</w:t>
            </w:r>
          </w:p>
        </w:tc>
        <w:tc>
          <w:tcPr>
            <w:tcW w:w="1313" w:type="dxa"/>
            <w:shd w:val="clear" w:color="auto" w:fill="auto"/>
          </w:tcPr>
          <w:p w14:paraId="08B0D6F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материалов и экспертов</w:t>
            </w:r>
          </w:p>
        </w:tc>
        <w:tc>
          <w:tcPr>
            <w:tcW w:w="1381" w:type="dxa"/>
            <w:shd w:val="clear" w:color="auto" w:fill="auto"/>
          </w:tcPr>
          <w:p w14:paraId="0333ADB5" w14:textId="70590B0E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Разработанный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</w:t>
            </w:r>
            <w:r w:rsidR="00ED5EC9">
              <w:rPr>
                <w:rFonts w:ascii="Arial" w:hAnsi="Arial" w:cs="Arial"/>
                <w:sz w:val="20"/>
                <w:szCs w:val="20"/>
              </w:rPr>
              <w:t>овый</w:t>
            </w:r>
            <w:proofErr w:type="spellEnd"/>
            <w:r w:rsidR="00ED5EC9">
              <w:rPr>
                <w:rFonts w:ascii="Arial" w:hAnsi="Arial" w:cs="Arial"/>
                <w:sz w:val="20"/>
                <w:szCs w:val="20"/>
              </w:rPr>
              <w:t xml:space="preserve"> модуль</w:t>
            </w:r>
          </w:p>
        </w:tc>
        <w:tc>
          <w:tcPr>
            <w:tcW w:w="1136" w:type="dxa"/>
            <w:shd w:val="clear" w:color="auto" w:fill="auto"/>
          </w:tcPr>
          <w:p w14:paraId="709BA269" w14:textId="29DBCD20" w:rsidR="00DE7501" w:rsidRPr="00CE6675" w:rsidRDefault="00ED5EC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7333D86" w14:textId="230A0E66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33CC1E7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Разработанный модуль позволит проводить тренинги</w:t>
            </w:r>
          </w:p>
        </w:tc>
        <w:tc>
          <w:tcPr>
            <w:tcW w:w="1620" w:type="dxa"/>
            <w:shd w:val="clear" w:color="auto" w:fill="auto"/>
          </w:tcPr>
          <w:p w14:paraId="38BA6EF6" w14:textId="484EFBE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МЧС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33FAD21" w14:textId="4C2A087D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CE1BC0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A54C20D" w14:textId="77777777" w:rsidTr="008F64A6">
        <w:tc>
          <w:tcPr>
            <w:tcW w:w="816" w:type="dxa"/>
            <w:vMerge/>
          </w:tcPr>
          <w:p w14:paraId="411FB56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880329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921F82A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2.2.4.2. Проведение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ТоТ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573A425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экспертов</w:t>
            </w:r>
          </w:p>
        </w:tc>
        <w:tc>
          <w:tcPr>
            <w:tcW w:w="1381" w:type="dxa"/>
            <w:shd w:val="clear" w:color="auto" w:fill="auto"/>
          </w:tcPr>
          <w:p w14:paraId="710FF0B3" w14:textId="3BDF2D5F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Проведенный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ТоТ</w:t>
            </w:r>
            <w:proofErr w:type="spellEnd"/>
          </w:p>
        </w:tc>
        <w:tc>
          <w:tcPr>
            <w:tcW w:w="1136" w:type="dxa"/>
            <w:shd w:val="clear" w:color="auto" w:fill="auto"/>
          </w:tcPr>
          <w:p w14:paraId="0B91EEDA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Охват человек</w:t>
            </w:r>
          </w:p>
        </w:tc>
        <w:tc>
          <w:tcPr>
            <w:tcW w:w="1195" w:type="dxa"/>
            <w:shd w:val="clear" w:color="auto" w:fill="auto"/>
          </w:tcPr>
          <w:p w14:paraId="7884E35B" w14:textId="0C090077" w:rsidR="00DE7501" w:rsidRPr="00CE6675" w:rsidRDefault="00DE7501" w:rsidP="0082212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shd w:val="clear" w:color="auto" w:fill="auto"/>
          </w:tcPr>
          <w:p w14:paraId="1D1302D0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Подготовленные тренеры позволят проводить тренинги в регионах</w:t>
            </w:r>
          </w:p>
        </w:tc>
        <w:tc>
          <w:tcPr>
            <w:tcW w:w="1620" w:type="dxa"/>
            <w:shd w:val="clear" w:color="auto" w:fill="auto"/>
          </w:tcPr>
          <w:p w14:paraId="7D5F96A3" w14:textId="58D014F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МЧС, 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722EA71" w14:textId="03947DDA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7188DB5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46844641" w14:textId="77777777" w:rsidTr="008F64A6">
        <w:tc>
          <w:tcPr>
            <w:tcW w:w="816" w:type="dxa"/>
            <w:vMerge/>
          </w:tcPr>
          <w:p w14:paraId="10A52DF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BE1FE6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7E997CD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2.2.4.3. Проведение тренингов на пилотных территориях </w:t>
            </w:r>
          </w:p>
        </w:tc>
        <w:tc>
          <w:tcPr>
            <w:tcW w:w="1313" w:type="dxa"/>
            <w:shd w:val="clear" w:color="auto" w:fill="auto"/>
          </w:tcPr>
          <w:p w14:paraId="777159E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модуля и тренеров</w:t>
            </w:r>
          </w:p>
        </w:tc>
        <w:tc>
          <w:tcPr>
            <w:tcW w:w="1381" w:type="dxa"/>
            <w:shd w:val="clear" w:color="auto" w:fill="auto"/>
          </w:tcPr>
          <w:p w14:paraId="5292E93B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Проведенные тренинги</w:t>
            </w:r>
          </w:p>
        </w:tc>
        <w:tc>
          <w:tcPr>
            <w:tcW w:w="1136" w:type="dxa"/>
            <w:shd w:val="clear" w:color="auto" w:fill="auto"/>
          </w:tcPr>
          <w:p w14:paraId="690A4F14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Охват человек </w:t>
            </w:r>
          </w:p>
        </w:tc>
        <w:tc>
          <w:tcPr>
            <w:tcW w:w="1195" w:type="dxa"/>
            <w:shd w:val="clear" w:color="auto" w:fill="auto"/>
          </w:tcPr>
          <w:p w14:paraId="4B889984" w14:textId="77777777" w:rsidR="00DE7501" w:rsidRPr="00CE6675" w:rsidRDefault="00DE7501" w:rsidP="0082212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shd w:val="clear" w:color="auto" w:fill="auto"/>
          </w:tcPr>
          <w:p w14:paraId="5276425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Проведено 4 тренинга по 30 человек - 2 на Юге и 2 на Севере</w:t>
            </w:r>
          </w:p>
        </w:tc>
        <w:tc>
          <w:tcPr>
            <w:tcW w:w="1620" w:type="dxa"/>
            <w:shd w:val="clear" w:color="auto" w:fill="auto"/>
          </w:tcPr>
          <w:p w14:paraId="1DDB8781" w14:textId="1848B27A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МЧС,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09EA246D" w14:textId="633041DD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768424C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7A3ED0F3" w14:textId="77777777" w:rsidTr="008F64A6">
        <w:tc>
          <w:tcPr>
            <w:tcW w:w="816" w:type="dxa"/>
          </w:tcPr>
          <w:p w14:paraId="5B88029B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2.2.6.</w:t>
            </w:r>
          </w:p>
        </w:tc>
        <w:tc>
          <w:tcPr>
            <w:tcW w:w="1734" w:type="dxa"/>
          </w:tcPr>
          <w:p w14:paraId="0BD8C9BB" w14:textId="77777777" w:rsidR="00DE7501" w:rsidRPr="00ED5EC9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5E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Интегрировать гендерный подход в   Концепцию повышения правовой грамотности на 2021-2025 годы </w:t>
            </w:r>
          </w:p>
        </w:tc>
        <w:tc>
          <w:tcPr>
            <w:tcW w:w="2408" w:type="dxa"/>
            <w:shd w:val="clear" w:color="auto" w:fill="auto"/>
          </w:tcPr>
          <w:p w14:paraId="16BFC11C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2.2.6.1. Провести  гендерный анализ и разработать рекомендации по внесению изменений в Концепцию</w:t>
            </w:r>
          </w:p>
        </w:tc>
        <w:tc>
          <w:tcPr>
            <w:tcW w:w="1313" w:type="dxa"/>
            <w:shd w:val="clear" w:color="auto" w:fill="auto"/>
          </w:tcPr>
          <w:p w14:paraId="55600F2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разработанной Концепции</w:t>
            </w:r>
          </w:p>
        </w:tc>
        <w:tc>
          <w:tcPr>
            <w:tcW w:w="1381" w:type="dxa"/>
            <w:shd w:val="clear" w:color="auto" w:fill="auto"/>
          </w:tcPr>
          <w:p w14:paraId="61327661" w14:textId="3C7B2CF7" w:rsidR="00DE7501" w:rsidRPr="00CE6675" w:rsidRDefault="00DE7501" w:rsidP="00ED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Проведенные консультации и внесение </w:t>
            </w:r>
            <w:r w:rsidR="00ED5EC9">
              <w:rPr>
                <w:rFonts w:ascii="Arial" w:hAnsi="Arial" w:cs="Arial"/>
                <w:sz w:val="20"/>
                <w:szCs w:val="20"/>
              </w:rPr>
              <w:t xml:space="preserve">гендерных дополнений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в Концепцию</w:t>
            </w:r>
          </w:p>
        </w:tc>
        <w:tc>
          <w:tcPr>
            <w:tcW w:w="1136" w:type="dxa"/>
            <w:shd w:val="clear" w:color="auto" w:fill="auto"/>
          </w:tcPr>
          <w:p w14:paraId="67F442F3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0B94AB5" w14:textId="70F42E19" w:rsidR="00DE7501" w:rsidRPr="00CE6675" w:rsidRDefault="00822128" w:rsidP="008221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ED5E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 полугодие 2022</w:t>
            </w:r>
          </w:p>
        </w:tc>
        <w:tc>
          <w:tcPr>
            <w:tcW w:w="1744" w:type="dxa"/>
            <w:shd w:val="clear" w:color="auto" w:fill="auto"/>
          </w:tcPr>
          <w:p w14:paraId="7F73C0D7" w14:textId="205AEA8F" w:rsidR="00DE7501" w:rsidRPr="00CE6675" w:rsidRDefault="00DE7501" w:rsidP="00ED5EC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Концепции обновлен в соответствии с </w:t>
            </w:r>
            <w:r w:rsidR="00ED5EC9">
              <w:rPr>
                <w:rFonts w:ascii="Arial" w:hAnsi="Arial" w:cs="Arial"/>
                <w:sz w:val="20"/>
                <w:szCs w:val="20"/>
              </w:rPr>
              <w:t xml:space="preserve">гендерными </w:t>
            </w:r>
            <w:r w:rsidRPr="00CE6675">
              <w:rPr>
                <w:rFonts w:ascii="Arial" w:hAnsi="Arial" w:cs="Arial"/>
                <w:sz w:val="20"/>
                <w:szCs w:val="20"/>
              </w:rPr>
              <w:t>рекомендациями</w:t>
            </w:r>
          </w:p>
        </w:tc>
        <w:tc>
          <w:tcPr>
            <w:tcW w:w="1620" w:type="dxa"/>
            <w:shd w:val="clear" w:color="auto" w:fill="auto"/>
          </w:tcPr>
          <w:p w14:paraId="16B9F610" w14:textId="0512842A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МЮ</w:t>
            </w:r>
          </w:p>
        </w:tc>
        <w:tc>
          <w:tcPr>
            <w:tcW w:w="1312" w:type="dxa"/>
            <w:shd w:val="clear" w:color="auto" w:fill="auto"/>
          </w:tcPr>
          <w:p w14:paraId="7721845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5BDE4D0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4EC4F5F9" w14:textId="77777777" w:rsidTr="008F64A6">
        <w:tc>
          <w:tcPr>
            <w:tcW w:w="15688" w:type="dxa"/>
            <w:gridSpan w:val="11"/>
          </w:tcPr>
          <w:p w14:paraId="56E2E353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Цель 2. 3. Объяснение категорий гендерной дискриминации и насилия и путей их предотвращения</w:t>
            </w:r>
          </w:p>
          <w:p w14:paraId="5937DA7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D4FB462" w14:textId="77777777" w:rsidTr="008F64A6">
        <w:tc>
          <w:tcPr>
            <w:tcW w:w="816" w:type="dxa"/>
            <w:vMerge w:val="restart"/>
          </w:tcPr>
          <w:p w14:paraId="2681AED9" w14:textId="77777777" w:rsidR="00DE7501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2.3.1</w:t>
            </w:r>
          </w:p>
          <w:p w14:paraId="751D3D20" w14:textId="4448A01C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7DBEF580" w14:textId="77777777" w:rsidR="00DE7501" w:rsidRPr="00AB207F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hAnsi="Arial" w:cs="Arial"/>
                <w:b/>
                <w:sz w:val="20"/>
                <w:szCs w:val="20"/>
              </w:rPr>
              <w:t xml:space="preserve">Создать и продвигать методологию и механизм проведения антидискриминационной и гендерной экспертизы для </w:t>
            </w:r>
            <w:proofErr w:type="spellStart"/>
            <w:r w:rsidRPr="00AB207F">
              <w:rPr>
                <w:rFonts w:ascii="Arial" w:hAnsi="Arial" w:cs="Arial"/>
                <w:b/>
                <w:sz w:val="20"/>
                <w:szCs w:val="20"/>
              </w:rPr>
              <w:t>медийных</w:t>
            </w:r>
            <w:proofErr w:type="spellEnd"/>
            <w:r w:rsidRPr="00AB207F">
              <w:rPr>
                <w:rFonts w:ascii="Arial" w:hAnsi="Arial" w:cs="Arial"/>
                <w:b/>
                <w:sz w:val="20"/>
                <w:szCs w:val="20"/>
              </w:rPr>
              <w:t xml:space="preserve"> и рекламных продуктов</w:t>
            </w:r>
          </w:p>
          <w:p w14:paraId="21DD1987" w14:textId="77777777" w:rsidR="00DE7501" w:rsidRPr="00AB207F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A29046B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2.3.1.1. Разработать Методологию антидискриминационной и гендерной экспертизы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медийных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продуктов, включающую Стандарты гендерно-чувствительной журналистики</w:t>
            </w:r>
          </w:p>
          <w:p w14:paraId="529B556F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2C2977F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Методологии АДГЭ учебных материалов </w:t>
            </w:r>
          </w:p>
        </w:tc>
        <w:tc>
          <w:tcPr>
            <w:tcW w:w="1381" w:type="dxa"/>
            <w:shd w:val="clear" w:color="auto" w:fill="auto"/>
          </w:tcPr>
          <w:p w14:paraId="4DECF7A1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Методологии</w:t>
            </w:r>
          </w:p>
        </w:tc>
        <w:tc>
          <w:tcPr>
            <w:tcW w:w="1136" w:type="dxa"/>
            <w:shd w:val="clear" w:color="auto" w:fill="auto"/>
          </w:tcPr>
          <w:p w14:paraId="16E4C9B6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21B0602" w14:textId="31134746" w:rsidR="00DE7501" w:rsidRPr="00CE6675" w:rsidRDefault="00DE7501" w:rsidP="0082212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 2022</w:t>
            </w:r>
          </w:p>
        </w:tc>
        <w:tc>
          <w:tcPr>
            <w:tcW w:w="1744" w:type="dxa"/>
            <w:shd w:val="clear" w:color="auto" w:fill="auto"/>
          </w:tcPr>
          <w:p w14:paraId="41C27216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Разработана Методология с индикаторами и стандартами, которую можно применять для гендерной экспертизы медиа продуктов</w:t>
            </w:r>
          </w:p>
        </w:tc>
        <w:tc>
          <w:tcPr>
            <w:tcW w:w="1620" w:type="dxa"/>
            <w:shd w:val="clear" w:color="auto" w:fill="auto"/>
          </w:tcPr>
          <w:p w14:paraId="5B9F9D64" w14:textId="0B75A81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ГП, ОВД, СД ВС (по согласованию),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565F8A5" w14:textId="77777777" w:rsidR="00DE7501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Профессиональные Ассоциации СМИ</w:t>
            </w:r>
            <w:r w:rsidR="005F1F3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1A07393" w14:textId="4A4BC3C0" w:rsidR="005F1F39" w:rsidRPr="00CE6675" w:rsidRDefault="005F1F3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  <w:p w14:paraId="04009A5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262D277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4A9D6179" w14:textId="77777777" w:rsidTr="008F64A6">
        <w:tc>
          <w:tcPr>
            <w:tcW w:w="816" w:type="dxa"/>
            <w:vMerge/>
          </w:tcPr>
          <w:p w14:paraId="65C7D743" w14:textId="237E95F6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E9A0001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4FEF7F6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2.3.1.2. Пролоббировать Методологию как инструмент, рекомендованный для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использования в судебных органах и при решении спорных вопросов, касающихся медиа продуктов</w:t>
            </w:r>
          </w:p>
        </w:tc>
        <w:tc>
          <w:tcPr>
            <w:tcW w:w="1313" w:type="dxa"/>
            <w:shd w:val="clear" w:color="auto" w:fill="auto"/>
          </w:tcPr>
          <w:p w14:paraId="347B6AC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Наличие готового документа с надлежащи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ми индикаторами</w:t>
            </w:r>
          </w:p>
        </w:tc>
        <w:tc>
          <w:tcPr>
            <w:tcW w:w="1381" w:type="dxa"/>
            <w:shd w:val="clear" w:color="auto" w:fill="auto"/>
          </w:tcPr>
          <w:p w14:paraId="7DBC99BA" w14:textId="51855E2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Утверждение на уровне Министерства и рекомендац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ия к использованию, с утвержденными процедурами</w:t>
            </w:r>
          </w:p>
        </w:tc>
        <w:tc>
          <w:tcPr>
            <w:tcW w:w="1136" w:type="dxa"/>
            <w:shd w:val="clear" w:color="auto" w:fill="auto"/>
          </w:tcPr>
          <w:p w14:paraId="47626650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4FBDAB7" w14:textId="7F9119F4" w:rsidR="00DE7501" w:rsidRPr="00CE6675" w:rsidRDefault="00822128" w:rsidP="008221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>полугодие 2023</w:t>
            </w:r>
          </w:p>
        </w:tc>
        <w:tc>
          <w:tcPr>
            <w:tcW w:w="1744" w:type="dxa"/>
            <w:shd w:val="clear" w:color="auto" w:fill="auto"/>
          </w:tcPr>
          <w:p w14:paraId="6D02552D" w14:textId="047991BA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Разработаны процедуры проведения гендерной экспертизы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медиа продуктов</w:t>
            </w:r>
          </w:p>
        </w:tc>
        <w:tc>
          <w:tcPr>
            <w:tcW w:w="1620" w:type="dxa"/>
            <w:shd w:val="clear" w:color="auto" w:fill="auto"/>
          </w:tcPr>
          <w:p w14:paraId="0D8A901E" w14:textId="70ECB630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МКИСМП, ГП по согласованию), ОВД, СД ВС по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согласованию),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7C7909D" w14:textId="57A17E3B" w:rsidR="00DE7501" w:rsidRPr="00CE6675" w:rsidRDefault="005F1F39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Партнеры по развитию (по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029" w:type="dxa"/>
            <w:shd w:val="clear" w:color="auto" w:fill="auto"/>
          </w:tcPr>
          <w:p w14:paraId="5E0395F9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116F283B" w14:textId="77777777" w:rsidTr="008F64A6">
        <w:tc>
          <w:tcPr>
            <w:tcW w:w="816" w:type="dxa"/>
            <w:vMerge/>
          </w:tcPr>
          <w:p w14:paraId="12B14E01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70A372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DF3D01B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2.3.1.3. Внедрить Методологию в работу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медийиных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и рекламных компаний через тренинги</w:t>
            </w:r>
          </w:p>
        </w:tc>
        <w:tc>
          <w:tcPr>
            <w:tcW w:w="1313" w:type="dxa"/>
            <w:shd w:val="clear" w:color="auto" w:fill="auto"/>
          </w:tcPr>
          <w:p w14:paraId="2D8360F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Обобщенный опыт, информационные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тренинговые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материалы по проектам </w:t>
            </w:r>
          </w:p>
          <w:p w14:paraId="242BD6AC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40D75063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Проведено 4 тренинга</w:t>
            </w:r>
          </w:p>
        </w:tc>
        <w:tc>
          <w:tcPr>
            <w:tcW w:w="1136" w:type="dxa"/>
            <w:shd w:val="clear" w:color="auto" w:fill="auto"/>
          </w:tcPr>
          <w:p w14:paraId="1F33BFE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Мероприятие</w:t>
            </w:r>
          </w:p>
        </w:tc>
        <w:tc>
          <w:tcPr>
            <w:tcW w:w="1195" w:type="dxa"/>
            <w:shd w:val="clear" w:color="auto" w:fill="auto"/>
          </w:tcPr>
          <w:p w14:paraId="1F54F361" w14:textId="2DFE89F6" w:rsidR="00DE7501" w:rsidRPr="00CE6675" w:rsidRDefault="00822128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>полугодие 2022</w:t>
            </w:r>
          </w:p>
        </w:tc>
        <w:tc>
          <w:tcPr>
            <w:tcW w:w="1744" w:type="dxa"/>
            <w:shd w:val="clear" w:color="auto" w:fill="auto"/>
          </w:tcPr>
          <w:p w14:paraId="1909A582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Проведено 2 тренинга на юге и 2 в Бишкеке для Северных областей. У журналистов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блогеров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повысилась гендерная чувствительность, возникли идеи для участия в конкурсе</w:t>
            </w:r>
          </w:p>
        </w:tc>
        <w:tc>
          <w:tcPr>
            <w:tcW w:w="1620" w:type="dxa"/>
            <w:shd w:val="clear" w:color="auto" w:fill="auto"/>
          </w:tcPr>
          <w:p w14:paraId="221F3AD4" w14:textId="2317851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МКИСМП, ГП по согласованию), ОВД, СД ВС по согласованию),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23209F40" w14:textId="35DF5548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Профессиональные Ассоциации СМИ</w:t>
            </w:r>
            <w:r w:rsidR="005F1F39">
              <w:rPr>
                <w:rFonts w:ascii="Arial" w:hAnsi="Arial" w:cs="Arial"/>
                <w:sz w:val="20"/>
                <w:szCs w:val="20"/>
              </w:rPr>
              <w:t>, Партнеры по развитию (по согласованию)</w:t>
            </w:r>
          </w:p>
          <w:p w14:paraId="358A119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0CD2E38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F39" w:rsidRPr="00CE6675" w14:paraId="256C70F9" w14:textId="77777777" w:rsidTr="008F64A6">
        <w:tc>
          <w:tcPr>
            <w:tcW w:w="816" w:type="dxa"/>
            <w:vMerge w:val="restart"/>
          </w:tcPr>
          <w:p w14:paraId="0C956896" w14:textId="77777777" w:rsidR="005F1F39" w:rsidRDefault="005F1F39" w:rsidP="005F1F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2.3.2</w:t>
            </w:r>
          </w:p>
          <w:p w14:paraId="70671AC6" w14:textId="737C89E9" w:rsidR="005F1F39" w:rsidRPr="00CE6675" w:rsidRDefault="005F1F39" w:rsidP="005F1F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3E7B18BD" w14:textId="77777777" w:rsidR="005F1F39" w:rsidRPr="00AB207F" w:rsidRDefault="005F1F39" w:rsidP="005F1F39">
            <w:pPr>
              <w:pStyle w:val="a8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Создание и продвижение материалов и продуктов объясняющих, что такое гендерная дискриминация и насилие, и как с ними бороться, включая </w:t>
            </w:r>
            <w:r w:rsidRPr="00AB207F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lastRenderedPageBreak/>
              <w:t>примеры п</w:t>
            </w:r>
            <w:r w:rsidRPr="00AB207F">
              <w:rPr>
                <w:rFonts w:ascii="Arial" w:hAnsi="Arial" w:cs="Arial"/>
                <w:b/>
                <w:sz w:val="20"/>
                <w:szCs w:val="20"/>
              </w:rPr>
              <w:t xml:space="preserve">озитивной девиации из сферы бизнеса  </w:t>
            </w:r>
          </w:p>
        </w:tc>
        <w:tc>
          <w:tcPr>
            <w:tcW w:w="2408" w:type="dxa"/>
            <w:shd w:val="clear" w:color="auto" w:fill="auto"/>
          </w:tcPr>
          <w:p w14:paraId="1370D96A" w14:textId="77777777" w:rsidR="005F1F39" w:rsidRPr="00CE6675" w:rsidRDefault="005F1F39" w:rsidP="005F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2.3.2.1. Разработать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тренинговые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модули для журналистов и лидеров мнений и включить их  в проводимые тренинги</w:t>
            </w:r>
          </w:p>
        </w:tc>
        <w:tc>
          <w:tcPr>
            <w:tcW w:w="1313" w:type="dxa"/>
            <w:shd w:val="clear" w:color="auto" w:fill="auto"/>
          </w:tcPr>
          <w:p w14:paraId="6B51674F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материалов по теме</w:t>
            </w:r>
          </w:p>
        </w:tc>
        <w:tc>
          <w:tcPr>
            <w:tcW w:w="1381" w:type="dxa"/>
            <w:shd w:val="clear" w:color="auto" w:fill="auto"/>
          </w:tcPr>
          <w:p w14:paraId="2CF53D8F" w14:textId="77777777" w:rsidR="005F1F39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Разработанные модули</w:t>
            </w:r>
          </w:p>
        </w:tc>
        <w:tc>
          <w:tcPr>
            <w:tcW w:w="1136" w:type="dxa"/>
            <w:shd w:val="clear" w:color="auto" w:fill="auto"/>
          </w:tcPr>
          <w:p w14:paraId="5747542A" w14:textId="77777777" w:rsidR="005F1F39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674B875" w14:textId="61CE288E" w:rsidR="005F1F39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6D53B3E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D4E9216" w14:textId="6622ED89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МКИСМП</w:t>
            </w:r>
          </w:p>
        </w:tc>
        <w:tc>
          <w:tcPr>
            <w:tcW w:w="1312" w:type="dxa"/>
            <w:shd w:val="clear" w:color="auto" w:fill="auto"/>
          </w:tcPr>
          <w:p w14:paraId="2A474AA8" w14:textId="49AFD329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4D65A9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0C07E1C1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F39" w:rsidRPr="00CE6675" w14:paraId="675EB42C" w14:textId="77777777" w:rsidTr="008F64A6">
        <w:tc>
          <w:tcPr>
            <w:tcW w:w="816" w:type="dxa"/>
            <w:vMerge/>
          </w:tcPr>
          <w:p w14:paraId="4C36BB5A" w14:textId="77777777" w:rsidR="005F1F39" w:rsidRPr="00CE6675" w:rsidRDefault="005F1F39" w:rsidP="005F1F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ABE3CB1" w14:textId="77777777" w:rsidR="005F1F39" w:rsidRPr="00CE6675" w:rsidRDefault="005F1F39" w:rsidP="005F1F39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</w:p>
        </w:tc>
        <w:tc>
          <w:tcPr>
            <w:tcW w:w="2408" w:type="dxa"/>
            <w:shd w:val="clear" w:color="auto" w:fill="auto"/>
          </w:tcPr>
          <w:p w14:paraId="1F2B39B4" w14:textId="77777777" w:rsidR="005F1F39" w:rsidRPr="00CE6675" w:rsidRDefault="005F1F39" w:rsidP="005F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2.3.2.2. Организовать конкурс для журналистов и лидеров мнений</w:t>
            </w:r>
          </w:p>
        </w:tc>
        <w:tc>
          <w:tcPr>
            <w:tcW w:w="1313" w:type="dxa"/>
            <w:shd w:val="clear" w:color="auto" w:fill="auto"/>
          </w:tcPr>
          <w:p w14:paraId="58517B57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конкурсов для журналистов</w:t>
            </w:r>
          </w:p>
        </w:tc>
        <w:tc>
          <w:tcPr>
            <w:tcW w:w="1381" w:type="dxa"/>
            <w:shd w:val="clear" w:color="auto" w:fill="auto"/>
          </w:tcPr>
          <w:p w14:paraId="5D1D3225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участников конкурса;</w:t>
            </w:r>
          </w:p>
          <w:p w14:paraId="48F5A759" w14:textId="0AF09E35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конкурсных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медиа материалов</w:t>
            </w:r>
          </w:p>
        </w:tc>
        <w:tc>
          <w:tcPr>
            <w:tcW w:w="1136" w:type="dxa"/>
            <w:shd w:val="clear" w:color="auto" w:fill="auto"/>
          </w:tcPr>
          <w:p w14:paraId="6C1D440E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Человек;</w:t>
            </w:r>
          </w:p>
          <w:p w14:paraId="39C8B589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92AB3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21ED02" w14:textId="423A419F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</w:tc>
        <w:tc>
          <w:tcPr>
            <w:tcW w:w="1195" w:type="dxa"/>
            <w:shd w:val="clear" w:color="auto" w:fill="auto"/>
          </w:tcPr>
          <w:p w14:paraId="178E19E1" w14:textId="37F1FC4A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41839066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Проведен конкурс и получены медиа-продукты для дальнейшей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медиа-кампании</w:t>
            </w:r>
          </w:p>
        </w:tc>
        <w:tc>
          <w:tcPr>
            <w:tcW w:w="1620" w:type="dxa"/>
            <w:shd w:val="clear" w:color="auto" w:fill="auto"/>
          </w:tcPr>
          <w:p w14:paraId="6F4773B7" w14:textId="3A628993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9F77EA">
              <w:rPr>
                <w:rFonts w:ascii="Arial" w:hAnsi="Arial" w:cs="Arial"/>
                <w:sz w:val="20"/>
                <w:szCs w:val="20"/>
              </w:rPr>
              <w:t>МКИСМП,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Государственные СМИ (по согласованию)</w:t>
            </w:r>
            <w:r>
              <w:rPr>
                <w:rFonts w:ascii="Arial" w:hAnsi="Arial" w:cs="Arial"/>
                <w:sz w:val="20"/>
                <w:szCs w:val="20"/>
              </w:rPr>
              <w:t xml:space="preserve">, ОТРК (по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согласованию),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ЭлТР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согласованию))</w:t>
            </w:r>
          </w:p>
        </w:tc>
        <w:tc>
          <w:tcPr>
            <w:tcW w:w="1312" w:type="dxa"/>
            <w:shd w:val="clear" w:color="auto" w:fill="auto"/>
          </w:tcPr>
          <w:p w14:paraId="232F2B71" w14:textId="7944A13C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4D65A9">
              <w:rPr>
                <w:rFonts w:ascii="Arial" w:hAnsi="Arial" w:cs="Arial"/>
                <w:sz w:val="20"/>
                <w:szCs w:val="20"/>
              </w:rPr>
              <w:lastRenderedPageBreak/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3A2608C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F39" w:rsidRPr="00CE6675" w14:paraId="15890F9C" w14:textId="77777777" w:rsidTr="008F64A6">
        <w:tc>
          <w:tcPr>
            <w:tcW w:w="816" w:type="dxa"/>
            <w:vMerge/>
          </w:tcPr>
          <w:p w14:paraId="3732E99B" w14:textId="4419944D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738AF2F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4A569AE" w14:textId="77777777" w:rsidR="005F1F39" w:rsidRPr="00CE6675" w:rsidRDefault="005F1F39" w:rsidP="005F1F3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2.3.2.3. Провести кампании в СМИ и социальных сетях </w:t>
            </w:r>
          </w:p>
        </w:tc>
        <w:tc>
          <w:tcPr>
            <w:tcW w:w="1313" w:type="dxa"/>
            <w:shd w:val="clear" w:color="auto" w:fill="auto"/>
          </w:tcPr>
          <w:p w14:paraId="28D3F641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кампаний</w:t>
            </w:r>
          </w:p>
        </w:tc>
        <w:tc>
          <w:tcPr>
            <w:tcW w:w="1381" w:type="dxa"/>
            <w:shd w:val="clear" w:color="auto" w:fill="auto"/>
          </w:tcPr>
          <w:p w14:paraId="4B542B0B" w14:textId="77777777" w:rsidR="005F1F39" w:rsidRDefault="005F1F39" w:rsidP="005F1F3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Количество</w:t>
            </w:r>
          </w:p>
          <w:p w14:paraId="77042294" w14:textId="77777777" w:rsidR="005F1F39" w:rsidRDefault="005F1F39" w:rsidP="005F1F3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опубликованных медиа продуктов; </w:t>
            </w:r>
          </w:p>
          <w:p w14:paraId="74AF82F2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эфирного времени, выделенного для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медийных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продуктов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C3F6F6F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просмотров в социальных сетях;</w:t>
            </w:r>
          </w:p>
          <w:p w14:paraId="669ADE5F" w14:textId="78A2AFFD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CE6675">
              <w:rPr>
                <w:rFonts w:ascii="Arial" w:hAnsi="Arial" w:cs="Arial"/>
                <w:sz w:val="20"/>
                <w:szCs w:val="20"/>
              </w:rPr>
              <w:t>оличество позитивных и негативных реакций и комментариев социальных сетях</w:t>
            </w:r>
          </w:p>
        </w:tc>
        <w:tc>
          <w:tcPr>
            <w:tcW w:w="1136" w:type="dxa"/>
            <w:shd w:val="clear" w:color="auto" w:fill="auto"/>
          </w:tcPr>
          <w:p w14:paraId="7085247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3ED582D0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08306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363DF4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3A59D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254822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Минут</w:t>
            </w:r>
          </w:p>
          <w:p w14:paraId="334D20DC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F26FF7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BE1A9D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0FE89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B478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D4730A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4E34C7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644B9094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F6793F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964CEA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17D7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7B4AB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AAEDED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38763C7E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FB8BBC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C8810" w14:textId="77777777" w:rsid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51DCA5" w14:textId="144685BB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058A82A2" w14:textId="2835E094" w:rsidR="005F1F39" w:rsidRPr="00CE6675" w:rsidRDefault="005F1F39" w:rsidP="00822128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2023</w:t>
            </w:r>
            <w:r w:rsidR="00822128">
              <w:rPr>
                <w:rFonts w:ascii="Arial" w:hAnsi="Arial" w:cs="Arial"/>
                <w:sz w:val="20"/>
                <w:szCs w:val="20"/>
              </w:rPr>
              <w:t>-2024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2DC2286A" w14:textId="1EE54D88" w:rsidR="005F1F39" w:rsidRP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5F1F39">
              <w:rPr>
                <w:rFonts w:ascii="Arial" w:hAnsi="Arial" w:cs="Arial"/>
                <w:sz w:val="20"/>
                <w:szCs w:val="20"/>
              </w:rPr>
              <w:t xml:space="preserve">Проведены </w:t>
            </w:r>
            <w:proofErr w:type="spellStart"/>
            <w:r w:rsidRPr="005F1F39">
              <w:rPr>
                <w:rFonts w:ascii="Arial" w:hAnsi="Arial" w:cs="Arial"/>
                <w:sz w:val="20"/>
                <w:szCs w:val="20"/>
              </w:rPr>
              <w:t>медиакампании</w:t>
            </w:r>
            <w:proofErr w:type="spellEnd"/>
            <w:r w:rsidRPr="005F1F39">
              <w:rPr>
                <w:rFonts w:ascii="Arial" w:hAnsi="Arial" w:cs="Arial"/>
                <w:sz w:val="20"/>
                <w:szCs w:val="20"/>
              </w:rPr>
              <w:t>, повысилась осведомленность широких слоев населения в вопросах гендерной дискриминации</w:t>
            </w:r>
          </w:p>
        </w:tc>
        <w:tc>
          <w:tcPr>
            <w:tcW w:w="1620" w:type="dxa"/>
            <w:shd w:val="clear" w:color="auto" w:fill="auto"/>
          </w:tcPr>
          <w:p w14:paraId="0C9540C1" w14:textId="703D5A9E" w:rsidR="005F1F39" w:rsidRPr="005F1F39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5F1F39">
              <w:rPr>
                <w:rFonts w:ascii="Arial" w:hAnsi="Arial" w:cs="Arial"/>
                <w:sz w:val="20"/>
                <w:szCs w:val="20"/>
              </w:rPr>
              <w:t>МКИСМП, МТСОМ, Государственные СМИ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4E1E236" w14:textId="58EA76BA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4D65A9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78B010FF" w14:textId="77777777" w:rsidR="005F1F39" w:rsidRPr="00CE6675" w:rsidRDefault="005F1F39" w:rsidP="005F1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7AA72843" w14:textId="77777777" w:rsidTr="008F64A6">
        <w:trPr>
          <w:trHeight w:val="3450"/>
        </w:trPr>
        <w:tc>
          <w:tcPr>
            <w:tcW w:w="816" w:type="dxa"/>
            <w:vMerge w:val="restart"/>
          </w:tcPr>
          <w:p w14:paraId="78F44349" w14:textId="77777777" w:rsidR="00DE7501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2.3.3</w:t>
            </w:r>
          </w:p>
          <w:p w14:paraId="462888A5" w14:textId="2BB85D83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1C0F0BE4" w14:textId="77777777" w:rsidR="00DE7501" w:rsidRPr="00AB207F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hAnsi="Arial" w:cs="Arial"/>
                <w:b/>
                <w:sz w:val="20"/>
                <w:szCs w:val="20"/>
              </w:rPr>
              <w:t>Продвигать гендерное образование и повышать осведомленность о гендерной дискриминации  среди активной молодежи</w:t>
            </w:r>
          </w:p>
        </w:tc>
        <w:tc>
          <w:tcPr>
            <w:tcW w:w="2408" w:type="dxa"/>
            <w:shd w:val="clear" w:color="auto" w:fill="auto"/>
          </w:tcPr>
          <w:p w14:paraId="0847FD87" w14:textId="109E1712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2.3.3.1. Повышение потенциала молодежи для участия в переговорных процессах и принятии решений с учетом гендерной перспективы</w:t>
            </w:r>
          </w:p>
        </w:tc>
        <w:tc>
          <w:tcPr>
            <w:tcW w:w="1313" w:type="dxa"/>
            <w:shd w:val="clear" w:color="auto" w:fill="auto"/>
          </w:tcPr>
          <w:p w14:paraId="4CD5D366" w14:textId="1B2AB94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модулей </w:t>
            </w:r>
          </w:p>
        </w:tc>
        <w:tc>
          <w:tcPr>
            <w:tcW w:w="1381" w:type="dxa"/>
            <w:shd w:val="clear" w:color="auto" w:fill="auto"/>
          </w:tcPr>
          <w:p w14:paraId="1552558F" w14:textId="77777777" w:rsidR="00DE7501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тренингов;</w:t>
            </w:r>
          </w:p>
          <w:p w14:paraId="421BC21A" w14:textId="4AA6F0E7" w:rsidR="005F1F39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обученных, по полу</w:t>
            </w:r>
          </w:p>
        </w:tc>
        <w:tc>
          <w:tcPr>
            <w:tcW w:w="1136" w:type="dxa"/>
            <w:shd w:val="clear" w:color="auto" w:fill="auto"/>
          </w:tcPr>
          <w:p w14:paraId="5E27935F" w14:textId="77777777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Ед.;</w:t>
            </w:r>
          </w:p>
          <w:p w14:paraId="4C496942" w14:textId="77777777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F23550" w14:textId="625E0742" w:rsidR="00DE7501" w:rsidRPr="00CE6675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0FF41E0D" w14:textId="33501135" w:rsidR="00DE7501" w:rsidRPr="00CE6675" w:rsidRDefault="00822128" w:rsidP="008221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 полугодие 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23317FFD" w14:textId="10C93EF5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Молодежь получит знания и углубит совет представление о работе ОБСЕ через модельную деловую игру,  включая работу с гендерными вопросами -  не менее 20 человек из Центральной Азии</w:t>
            </w:r>
          </w:p>
        </w:tc>
        <w:tc>
          <w:tcPr>
            <w:tcW w:w="1620" w:type="dxa"/>
            <w:shd w:val="clear" w:color="auto" w:fill="auto"/>
          </w:tcPr>
          <w:p w14:paraId="3D07C748" w14:textId="79D1D531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6E74DBBC" w14:textId="391DFBAC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141EBF8C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71917E32" w14:textId="77777777" w:rsidTr="008F64A6">
        <w:tc>
          <w:tcPr>
            <w:tcW w:w="816" w:type="dxa"/>
            <w:vMerge/>
          </w:tcPr>
          <w:p w14:paraId="54BD6DA3" w14:textId="2F4D7ABB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223F796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8DDE226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2.3.3.2. Провести международную летнюю школу по вопросам демократического управления и развития парламентаризма для молодежи из стран ЦА и Афганистана </w:t>
            </w:r>
          </w:p>
        </w:tc>
        <w:tc>
          <w:tcPr>
            <w:tcW w:w="1313" w:type="dxa"/>
            <w:shd w:val="clear" w:color="auto" w:fill="auto"/>
          </w:tcPr>
          <w:p w14:paraId="3339AF8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Программы летней школы</w:t>
            </w:r>
          </w:p>
        </w:tc>
        <w:tc>
          <w:tcPr>
            <w:tcW w:w="1381" w:type="dxa"/>
            <w:shd w:val="clear" w:color="auto" w:fill="auto"/>
          </w:tcPr>
          <w:p w14:paraId="4710028C" w14:textId="125B9654" w:rsidR="00DE7501" w:rsidRPr="00CE6675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участников, по полу</w:t>
            </w:r>
          </w:p>
        </w:tc>
        <w:tc>
          <w:tcPr>
            <w:tcW w:w="1136" w:type="dxa"/>
            <w:shd w:val="clear" w:color="auto" w:fill="auto"/>
          </w:tcPr>
          <w:p w14:paraId="4C3E7E4A" w14:textId="40CB0A00" w:rsidR="00DE7501" w:rsidRPr="00CE6675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shd w:val="clear" w:color="auto" w:fill="auto"/>
          </w:tcPr>
          <w:p w14:paraId="147FB706" w14:textId="6A549D49" w:rsidR="00DE7501" w:rsidRPr="00CE6675" w:rsidRDefault="00822128" w:rsidP="00DE75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 2022</w:t>
            </w:r>
          </w:p>
        </w:tc>
        <w:tc>
          <w:tcPr>
            <w:tcW w:w="1744" w:type="dxa"/>
            <w:shd w:val="clear" w:color="auto" w:fill="auto"/>
          </w:tcPr>
          <w:p w14:paraId="029D285E" w14:textId="442920A1" w:rsidR="00DE7501" w:rsidRPr="00CE6675" w:rsidRDefault="00DE7501" w:rsidP="005F1F39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Участники летней школы получат углубленное представление о вопросах международной безопасности, политической и общественной трансформации, прав человека и участию женщин в на всех уровнях обеспечения безопасности, общественного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развития и управления, не менее 20 человек</w:t>
            </w:r>
          </w:p>
        </w:tc>
        <w:tc>
          <w:tcPr>
            <w:tcW w:w="1620" w:type="dxa"/>
            <w:shd w:val="clear" w:color="auto" w:fill="auto"/>
          </w:tcPr>
          <w:p w14:paraId="622240B0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5718960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Программный офис ОБСЕ в Бишкеке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в сотрудничестве с Академией ОБСЕ в Бишкеке</w:t>
            </w:r>
          </w:p>
        </w:tc>
        <w:tc>
          <w:tcPr>
            <w:tcW w:w="1029" w:type="dxa"/>
            <w:shd w:val="clear" w:color="auto" w:fill="auto"/>
          </w:tcPr>
          <w:p w14:paraId="65405F36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878172B" w14:textId="77777777" w:rsidTr="008F64A6">
        <w:tc>
          <w:tcPr>
            <w:tcW w:w="816" w:type="dxa"/>
            <w:vMerge/>
          </w:tcPr>
          <w:p w14:paraId="75A32D5C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010238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62FA452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2.3.3. Провести международную летнюю школу по вопросам расширения регионального сотрудничества и продвижения дипломатических отношений для молодых дипломатов из стран ЦА, Афганистана, Монголии, Российской Федерации, Республики Беларусь и Венгрии </w:t>
            </w:r>
          </w:p>
        </w:tc>
        <w:tc>
          <w:tcPr>
            <w:tcW w:w="1313" w:type="dxa"/>
            <w:shd w:val="clear" w:color="auto" w:fill="auto"/>
          </w:tcPr>
          <w:p w14:paraId="7CBFB30E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экспертов и программы школы</w:t>
            </w:r>
          </w:p>
        </w:tc>
        <w:tc>
          <w:tcPr>
            <w:tcW w:w="1381" w:type="dxa"/>
            <w:shd w:val="clear" w:color="auto" w:fill="auto"/>
          </w:tcPr>
          <w:p w14:paraId="6145150C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Проведенная школа и охват участников</w:t>
            </w:r>
          </w:p>
        </w:tc>
        <w:tc>
          <w:tcPr>
            <w:tcW w:w="1136" w:type="dxa"/>
            <w:shd w:val="clear" w:color="auto" w:fill="auto"/>
          </w:tcPr>
          <w:p w14:paraId="32455C08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участников по полу</w:t>
            </w:r>
          </w:p>
        </w:tc>
        <w:tc>
          <w:tcPr>
            <w:tcW w:w="1195" w:type="dxa"/>
            <w:shd w:val="clear" w:color="auto" w:fill="auto"/>
          </w:tcPr>
          <w:p w14:paraId="29E85D40" w14:textId="2C4A96BD" w:rsidR="00DE7501" w:rsidRPr="00CE6675" w:rsidRDefault="00822128" w:rsidP="008221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524E1885" w14:textId="611D5D2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Участники летней школы получат углубленное представление о вопросах международной безопасности, политической и общественной трансформации, прав человека и участию женщин в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в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на всех уровнях обеспечения безопасности, общественного развития и управления, не менее 20 человек</w:t>
            </w:r>
          </w:p>
        </w:tc>
        <w:tc>
          <w:tcPr>
            <w:tcW w:w="1620" w:type="dxa"/>
            <w:shd w:val="clear" w:color="auto" w:fill="auto"/>
          </w:tcPr>
          <w:p w14:paraId="190F8FF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МИД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Дипакадемия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при МИД КР)</w:t>
            </w:r>
          </w:p>
        </w:tc>
        <w:tc>
          <w:tcPr>
            <w:tcW w:w="1312" w:type="dxa"/>
            <w:shd w:val="clear" w:color="auto" w:fill="auto"/>
          </w:tcPr>
          <w:p w14:paraId="0512D4EB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3E7EFB36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467843CC" w14:textId="77777777" w:rsidTr="008F64A6">
        <w:tc>
          <w:tcPr>
            <w:tcW w:w="816" w:type="dxa"/>
            <w:vMerge/>
          </w:tcPr>
          <w:p w14:paraId="221D8A37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24C1F4B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D596CBF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2.3.3.4. Проведение информационной кампании для учеников 9-х классов по вопросам гендерного и домашнего насилия</w:t>
            </w:r>
          </w:p>
        </w:tc>
        <w:tc>
          <w:tcPr>
            <w:tcW w:w="1313" w:type="dxa"/>
            <w:shd w:val="clear" w:color="auto" w:fill="auto"/>
          </w:tcPr>
          <w:p w14:paraId="0AAD8F7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информационных материалов </w:t>
            </w:r>
          </w:p>
        </w:tc>
        <w:tc>
          <w:tcPr>
            <w:tcW w:w="1381" w:type="dxa"/>
            <w:shd w:val="clear" w:color="auto" w:fill="auto"/>
          </w:tcPr>
          <w:p w14:paraId="3F6584EC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Проведение кампании, охват школьников</w:t>
            </w:r>
          </w:p>
        </w:tc>
        <w:tc>
          <w:tcPr>
            <w:tcW w:w="1136" w:type="dxa"/>
            <w:shd w:val="clear" w:color="auto" w:fill="auto"/>
          </w:tcPr>
          <w:p w14:paraId="34A93085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shd w:val="clear" w:color="auto" w:fill="auto"/>
          </w:tcPr>
          <w:p w14:paraId="59B72F8A" w14:textId="61856091" w:rsidR="00DE7501" w:rsidRPr="00CE6675" w:rsidRDefault="00822128" w:rsidP="008221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>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63A79713" w14:textId="5DDC2A34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Школьники получат информацию о гендерном насилии и повысят свою осведомленнос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ть в этих вопросах</w:t>
            </w:r>
          </w:p>
        </w:tc>
        <w:tc>
          <w:tcPr>
            <w:tcW w:w="1620" w:type="dxa"/>
            <w:shd w:val="clear" w:color="auto" w:fill="auto"/>
          </w:tcPr>
          <w:p w14:paraId="2F5B9ADB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МОН</w:t>
            </w:r>
          </w:p>
        </w:tc>
        <w:tc>
          <w:tcPr>
            <w:tcW w:w="1312" w:type="dxa"/>
            <w:shd w:val="clear" w:color="auto" w:fill="auto"/>
          </w:tcPr>
          <w:p w14:paraId="68508D10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75407FEB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22BC67BB" w14:textId="77777777" w:rsidTr="008F64A6">
        <w:tc>
          <w:tcPr>
            <w:tcW w:w="816" w:type="dxa"/>
            <w:vMerge/>
          </w:tcPr>
          <w:p w14:paraId="0ECDB278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4445268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C1A04B8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2.3.3.5. Проведение молодежных дискуссионных клубов для старшеклассников по вопросам гендерного и домашнего насилия</w:t>
            </w:r>
          </w:p>
        </w:tc>
        <w:tc>
          <w:tcPr>
            <w:tcW w:w="1313" w:type="dxa"/>
            <w:shd w:val="clear" w:color="auto" w:fill="auto"/>
          </w:tcPr>
          <w:p w14:paraId="1D33F5B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информационных материалов </w:t>
            </w:r>
          </w:p>
        </w:tc>
        <w:tc>
          <w:tcPr>
            <w:tcW w:w="1381" w:type="dxa"/>
            <w:shd w:val="clear" w:color="auto" w:fill="auto"/>
          </w:tcPr>
          <w:p w14:paraId="28DFB4B4" w14:textId="00AA3230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мероприятий; </w:t>
            </w:r>
          </w:p>
          <w:p w14:paraId="6D6726E7" w14:textId="501DCD27" w:rsidR="005F1F39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охваченных школьников</w:t>
            </w:r>
          </w:p>
        </w:tc>
        <w:tc>
          <w:tcPr>
            <w:tcW w:w="1136" w:type="dxa"/>
            <w:shd w:val="clear" w:color="auto" w:fill="auto"/>
          </w:tcPr>
          <w:p w14:paraId="225420AB" w14:textId="06EE66A9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02E5206A" w14:textId="77777777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192CC5" w14:textId="77777777" w:rsidR="005F1F39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648E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2BA6024" w14:textId="1CAFD730" w:rsidR="00DE7501" w:rsidRPr="00CE6675" w:rsidRDefault="00822128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73074CFF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Школьники углубят свое понимание вопросов гендерного и домашнего насилия </w:t>
            </w:r>
          </w:p>
        </w:tc>
        <w:tc>
          <w:tcPr>
            <w:tcW w:w="1620" w:type="dxa"/>
            <w:shd w:val="clear" w:color="auto" w:fill="auto"/>
          </w:tcPr>
          <w:p w14:paraId="7A21BFA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МОН</w:t>
            </w:r>
          </w:p>
        </w:tc>
        <w:tc>
          <w:tcPr>
            <w:tcW w:w="1312" w:type="dxa"/>
            <w:shd w:val="clear" w:color="auto" w:fill="auto"/>
          </w:tcPr>
          <w:p w14:paraId="7BC274F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6E0DCE9E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04D2E524" w14:textId="77777777" w:rsidTr="008F64A6">
        <w:tc>
          <w:tcPr>
            <w:tcW w:w="816" w:type="dxa"/>
            <w:vMerge/>
          </w:tcPr>
          <w:p w14:paraId="30E42CCD" w14:textId="74E24E38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C979355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DFBFC12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2.3.3.6. Организация и проведение медиа-лаборатории на тему "Продвижение гендерного равенства и гражданского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активизма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>"</w:t>
            </w:r>
          </w:p>
        </w:tc>
        <w:tc>
          <w:tcPr>
            <w:tcW w:w="1313" w:type="dxa"/>
            <w:shd w:val="clear" w:color="auto" w:fill="auto"/>
          </w:tcPr>
          <w:p w14:paraId="6702105C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экспертов и материалов</w:t>
            </w:r>
          </w:p>
        </w:tc>
        <w:tc>
          <w:tcPr>
            <w:tcW w:w="1381" w:type="dxa"/>
            <w:shd w:val="clear" w:color="auto" w:fill="auto"/>
          </w:tcPr>
          <w:p w14:paraId="553A80BF" w14:textId="08DC3DE9" w:rsidR="00DE7501" w:rsidRPr="00CE6675" w:rsidRDefault="005F1F39" w:rsidP="005F1F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участников (журналистов) </w:t>
            </w:r>
          </w:p>
        </w:tc>
        <w:tc>
          <w:tcPr>
            <w:tcW w:w="1136" w:type="dxa"/>
            <w:shd w:val="clear" w:color="auto" w:fill="auto"/>
          </w:tcPr>
          <w:p w14:paraId="406A0BBC" w14:textId="791D19A3" w:rsidR="00DE7501" w:rsidRPr="00CE6675" w:rsidRDefault="005F1F39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>еловек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3F50F7CD" w14:textId="63D4C9BB" w:rsidR="00DE7501" w:rsidRPr="00CE6675" w:rsidRDefault="00822128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E7501" w:rsidRPr="00CE6675">
              <w:rPr>
                <w:rFonts w:ascii="Arial" w:hAnsi="Arial" w:cs="Arial"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203F3869" w14:textId="624BF7E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Журналисты углубят свое понимание вопросов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активизма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научатся примам включения активистских практик в свою работу</w:t>
            </w:r>
          </w:p>
        </w:tc>
        <w:tc>
          <w:tcPr>
            <w:tcW w:w="1620" w:type="dxa"/>
            <w:shd w:val="clear" w:color="auto" w:fill="auto"/>
          </w:tcPr>
          <w:p w14:paraId="3463CBD1" w14:textId="77777777" w:rsidR="00DE7501" w:rsidRPr="005C481D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5C481D"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738EE930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</w:t>
            </w:r>
          </w:p>
        </w:tc>
        <w:tc>
          <w:tcPr>
            <w:tcW w:w="1029" w:type="dxa"/>
            <w:shd w:val="clear" w:color="auto" w:fill="auto"/>
          </w:tcPr>
          <w:p w14:paraId="4C94D59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7501" w:rsidRPr="00CE6675" w14:paraId="624F1E7C" w14:textId="77777777" w:rsidTr="008F64A6">
        <w:tc>
          <w:tcPr>
            <w:tcW w:w="816" w:type="dxa"/>
            <w:vMerge/>
          </w:tcPr>
          <w:p w14:paraId="29AD3D0B" w14:textId="77777777" w:rsidR="00DE7501" w:rsidRPr="00CE6675" w:rsidRDefault="00DE7501" w:rsidP="00DE75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60B93D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35340FA0" w14:textId="77777777" w:rsidR="00DE7501" w:rsidRPr="00CE6675" w:rsidRDefault="00DE7501" w:rsidP="00DE75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2.3.3.7 Организация и проведение кампании в СМИ и социальных сетях</w:t>
            </w:r>
          </w:p>
        </w:tc>
        <w:tc>
          <w:tcPr>
            <w:tcW w:w="1313" w:type="dxa"/>
            <w:shd w:val="clear" w:color="auto" w:fill="auto"/>
          </w:tcPr>
          <w:p w14:paraId="294849AA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подготовленных журналистов</w:t>
            </w:r>
          </w:p>
        </w:tc>
        <w:tc>
          <w:tcPr>
            <w:tcW w:w="1381" w:type="dxa"/>
            <w:shd w:val="clear" w:color="auto" w:fill="auto"/>
          </w:tcPr>
          <w:p w14:paraId="553EBEBF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Наличие опубликованных материалов</w:t>
            </w:r>
          </w:p>
        </w:tc>
        <w:tc>
          <w:tcPr>
            <w:tcW w:w="1136" w:type="dxa"/>
            <w:shd w:val="clear" w:color="auto" w:fill="auto"/>
          </w:tcPr>
          <w:p w14:paraId="632883DF" w14:textId="77777777" w:rsidR="00DE7501" w:rsidRPr="00CE6675" w:rsidRDefault="00DE7501" w:rsidP="00DE7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457DDBA" w14:textId="5B875CA8" w:rsidR="00DE7501" w:rsidRPr="00CE6675" w:rsidRDefault="00822128" w:rsidP="008221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59E1E8A2" w14:textId="300936C3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В публичном пространстве появятся материалы об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активизме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борьбе с гендерным насилием</w:t>
            </w:r>
          </w:p>
        </w:tc>
        <w:tc>
          <w:tcPr>
            <w:tcW w:w="1620" w:type="dxa"/>
            <w:shd w:val="clear" w:color="auto" w:fill="auto"/>
          </w:tcPr>
          <w:p w14:paraId="4AA6744E" w14:textId="77777777" w:rsidR="00DE7501" w:rsidRPr="005C481D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5C481D">
              <w:rPr>
                <w:rFonts w:ascii="Arial" w:hAnsi="Arial" w:cs="Arial"/>
                <w:sz w:val="20"/>
                <w:szCs w:val="20"/>
              </w:rPr>
              <w:t>МКИСМП</w:t>
            </w:r>
          </w:p>
        </w:tc>
        <w:tc>
          <w:tcPr>
            <w:tcW w:w="1312" w:type="dxa"/>
            <w:shd w:val="clear" w:color="auto" w:fill="auto"/>
          </w:tcPr>
          <w:p w14:paraId="6EC8ABED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</w:t>
            </w:r>
          </w:p>
        </w:tc>
        <w:tc>
          <w:tcPr>
            <w:tcW w:w="1029" w:type="dxa"/>
            <w:shd w:val="clear" w:color="auto" w:fill="auto"/>
          </w:tcPr>
          <w:p w14:paraId="237889E7" w14:textId="77777777" w:rsidR="00DE7501" w:rsidRPr="00CE6675" w:rsidRDefault="00DE7501" w:rsidP="00DE75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3024C7C" w14:textId="77777777" w:rsidTr="008F64A6">
        <w:tc>
          <w:tcPr>
            <w:tcW w:w="816" w:type="dxa"/>
          </w:tcPr>
          <w:p w14:paraId="6515F26D" w14:textId="6D9BA05A" w:rsidR="0056321D" w:rsidRPr="000901C5" w:rsidRDefault="00211051" w:rsidP="0056321D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ky-KG"/>
              </w:rPr>
            </w:pPr>
            <w:r w:rsidRPr="000901C5">
              <w:rPr>
                <w:rFonts w:ascii="Arial" w:hAnsi="Arial" w:cs="Arial"/>
                <w:b/>
                <w:sz w:val="20"/>
                <w:szCs w:val="20"/>
                <w:highlight w:val="yellow"/>
                <w:lang w:val="ky-KG"/>
              </w:rPr>
              <w:t xml:space="preserve">2.4.4. </w:t>
            </w:r>
          </w:p>
        </w:tc>
        <w:tc>
          <w:tcPr>
            <w:tcW w:w="1734" w:type="dxa"/>
          </w:tcPr>
          <w:p w14:paraId="1602383C" w14:textId="6A275B53" w:rsidR="0056321D" w:rsidRPr="000901C5" w:rsidRDefault="00211051" w:rsidP="0056321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01C5">
              <w:rPr>
                <w:rFonts w:ascii="Arial" w:hAnsi="Arial" w:cs="Arial"/>
                <w:b/>
                <w:sz w:val="20"/>
                <w:szCs w:val="20"/>
                <w:highlight w:val="yellow"/>
                <w:lang w:val="ky-KG"/>
              </w:rPr>
              <w:t>Реализация мер по предотвращению раннего брака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E341A34" w14:textId="11CA0604" w:rsidR="0056321D" w:rsidRPr="000901C5" w:rsidRDefault="00211051" w:rsidP="0056321D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2.4.4.1. Провести мониторниг реализации Плана  по реализации Закона Кыргызской </w:t>
            </w: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lastRenderedPageBreak/>
              <w:t>Республики “О внесении изменений в некоторые законодательные акты Кыргызской Респу</w:t>
            </w:r>
            <w:r w:rsidR="00EF24E3"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блики</w:t>
            </w:r>
            <w:r w:rsidR="00C202BC"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 от 17 ноября 2016 года №179, статьи 178 Уголовного кодекса Кыргызской Республики от 12 февраля №19 на 2020-20</w:t>
            </w:r>
            <w:r w:rsid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2</w:t>
            </w:r>
            <w:r w:rsidR="00C202BC"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1 годы годы”</w:t>
            </w:r>
            <w:r w:rsidR="00844D9A"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 с рекомендациями</w:t>
            </w:r>
          </w:p>
        </w:tc>
        <w:tc>
          <w:tcPr>
            <w:tcW w:w="1313" w:type="dxa"/>
            <w:shd w:val="clear" w:color="auto" w:fill="auto"/>
          </w:tcPr>
          <w:p w14:paraId="5FDE36DF" w14:textId="77777777" w:rsidR="0056321D" w:rsidRPr="000901C5" w:rsidRDefault="0056321D" w:rsidP="0056321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381" w:type="dxa"/>
            <w:shd w:val="clear" w:color="auto" w:fill="auto"/>
          </w:tcPr>
          <w:p w14:paraId="6AEBFE1F" w14:textId="26F5C4E9" w:rsidR="0056321D" w:rsidRPr="000901C5" w:rsidRDefault="00093272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7A80E7CA" w14:textId="266BC954" w:rsidR="0056321D" w:rsidRPr="000901C5" w:rsidRDefault="00093272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3E492C64" w14:textId="658CF490" w:rsidR="0056321D" w:rsidRPr="000901C5" w:rsidRDefault="00093272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1838C37C" w14:textId="6A5EC4A6" w:rsidR="0056321D" w:rsidRPr="000901C5" w:rsidRDefault="00844D9A" w:rsidP="00844D9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Подготовлены рекомендации для разработки </w:t>
            </w: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Плана по искоренению </w:t>
            </w: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lastRenderedPageBreak/>
              <w:t>ранних, принудительных браков</w:t>
            </w:r>
            <w:r w:rsidRPr="000901C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4B026A4" w14:textId="2D7DD855" w:rsidR="0056321D" w:rsidRPr="000901C5" w:rsidRDefault="00844D9A" w:rsidP="000901C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901C5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lastRenderedPageBreak/>
              <w:t>МТСОМ,</w:t>
            </w:r>
          </w:p>
        </w:tc>
        <w:tc>
          <w:tcPr>
            <w:tcW w:w="1312" w:type="dxa"/>
            <w:shd w:val="clear" w:color="auto" w:fill="auto"/>
          </w:tcPr>
          <w:p w14:paraId="04C73D12" w14:textId="19087D8B" w:rsidR="0056321D" w:rsidRPr="000901C5" w:rsidRDefault="00551A9F" w:rsidP="00551A9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ЮНИСЕФ</w:t>
            </w:r>
            <w:r w:rsidR="000901C5" w:rsidRPr="000901C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029" w:type="dxa"/>
            <w:shd w:val="clear" w:color="auto" w:fill="auto"/>
          </w:tcPr>
          <w:p w14:paraId="6A7E86B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18E81A1" w14:textId="77777777" w:rsidTr="000901C5">
        <w:tc>
          <w:tcPr>
            <w:tcW w:w="816" w:type="dxa"/>
          </w:tcPr>
          <w:p w14:paraId="7EE8E42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47861BD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EE7C9D1" w14:textId="1FDE2782" w:rsidR="0056321D" w:rsidRPr="003C5893" w:rsidRDefault="000901C5" w:rsidP="000901C5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Разработать План по искоренению ранних, принудительных браков </w:t>
            </w:r>
          </w:p>
        </w:tc>
        <w:tc>
          <w:tcPr>
            <w:tcW w:w="1313" w:type="dxa"/>
            <w:shd w:val="clear" w:color="auto" w:fill="auto"/>
          </w:tcPr>
          <w:p w14:paraId="1D3663A5" w14:textId="1BE05E9C" w:rsidR="0056321D" w:rsidRPr="003C5893" w:rsidRDefault="000901C5" w:rsidP="0056321D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Наличие Плана на 2020-2021 годы</w:t>
            </w:r>
          </w:p>
        </w:tc>
        <w:tc>
          <w:tcPr>
            <w:tcW w:w="1381" w:type="dxa"/>
            <w:shd w:val="clear" w:color="auto" w:fill="auto"/>
          </w:tcPr>
          <w:p w14:paraId="4A996936" w14:textId="39E5E156" w:rsidR="0056321D" w:rsidRPr="003C5893" w:rsidRDefault="000901C5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Проект Плана</w:t>
            </w:r>
          </w:p>
        </w:tc>
        <w:tc>
          <w:tcPr>
            <w:tcW w:w="1136" w:type="dxa"/>
            <w:shd w:val="clear" w:color="auto" w:fill="auto"/>
          </w:tcPr>
          <w:p w14:paraId="7A662643" w14:textId="468D400D" w:rsidR="0056321D" w:rsidRPr="003C5893" w:rsidRDefault="000901C5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3BD6DCE3" w14:textId="6B5BC86B" w:rsidR="0056321D" w:rsidRPr="003C5893" w:rsidRDefault="000901C5" w:rsidP="0056321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3CE4D6BE" w14:textId="262A64D5" w:rsidR="0056321D" w:rsidRPr="003C5893" w:rsidRDefault="000901C5" w:rsidP="000901C5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Образована межведомственная рабочая группа для разработки проекта Плана</w:t>
            </w:r>
          </w:p>
        </w:tc>
        <w:tc>
          <w:tcPr>
            <w:tcW w:w="1620" w:type="dxa"/>
            <w:shd w:val="clear" w:color="auto" w:fill="auto"/>
          </w:tcPr>
          <w:p w14:paraId="320F0E8A" w14:textId="35167B74" w:rsidR="0056321D" w:rsidRPr="003C5893" w:rsidRDefault="000901C5" w:rsidP="000901C5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 w:rsidRPr="003C5893"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 xml:space="preserve">МТСОМ, МОН, МКИТ, Полномочные представителяи Президента в областях  </w:t>
            </w:r>
          </w:p>
        </w:tc>
        <w:tc>
          <w:tcPr>
            <w:tcW w:w="1312" w:type="dxa"/>
            <w:shd w:val="clear" w:color="auto" w:fill="auto"/>
          </w:tcPr>
          <w:p w14:paraId="06ADA3F8" w14:textId="0107DF5F" w:rsidR="0056321D" w:rsidRPr="003C5893" w:rsidRDefault="00551A9F" w:rsidP="0056321D">
            <w:pP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ky-KG"/>
              </w:rPr>
              <w:t>ЮНИСЕФ</w:t>
            </w:r>
            <w:bookmarkStart w:id="0" w:name="_GoBack"/>
            <w:bookmarkEnd w:id="0"/>
          </w:p>
        </w:tc>
        <w:tc>
          <w:tcPr>
            <w:tcW w:w="1029" w:type="dxa"/>
            <w:shd w:val="clear" w:color="auto" w:fill="auto"/>
          </w:tcPr>
          <w:p w14:paraId="4E7820C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6ABA4D1" w14:textId="77777777" w:rsidTr="008F64A6">
        <w:tc>
          <w:tcPr>
            <w:tcW w:w="15688" w:type="dxa"/>
            <w:gridSpan w:val="11"/>
            <w:shd w:val="clear" w:color="auto" w:fill="99FFCC"/>
          </w:tcPr>
          <w:p w14:paraId="7C54225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B69170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III. Усиление защиты от гендерной дискриминации и справедливое правосудие</w:t>
            </w:r>
          </w:p>
          <w:p w14:paraId="70F65F1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D64F4A7" w14:textId="77777777" w:rsidTr="008F64A6">
        <w:tc>
          <w:tcPr>
            <w:tcW w:w="15688" w:type="dxa"/>
            <w:gridSpan w:val="11"/>
          </w:tcPr>
          <w:p w14:paraId="4CD5492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Цель 3.1. Мониторинг правоприменительной практики, развитие правовых и институциональных механизмов для эффективного расследования и справедливого правосудия в случаях гендерной дискриминации и гендерных преступлений</w:t>
            </w:r>
          </w:p>
        </w:tc>
      </w:tr>
      <w:tr w:rsidR="0056321D" w:rsidRPr="00CE6675" w14:paraId="4374DDFA" w14:textId="77777777" w:rsidTr="008F64A6">
        <w:tc>
          <w:tcPr>
            <w:tcW w:w="816" w:type="dxa"/>
            <w:vMerge w:val="restart"/>
          </w:tcPr>
          <w:p w14:paraId="150A7214" w14:textId="77777777" w:rsidR="0056321D" w:rsidRPr="00AB207F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hAnsi="Arial" w:cs="Arial"/>
                <w:b/>
                <w:sz w:val="20"/>
                <w:szCs w:val="20"/>
              </w:rPr>
              <w:t>3.1.1.</w:t>
            </w:r>
          </w:p>
        </w:tc>
        <w:tc>
          <w:tcPr>
            <w:tcW w:w="1734" w:type="dxa"/>
            <w:vMerge w:val="restart"/>
          </w:tcPr>
          <w:p w14:paraId="4CC720B6" w14:textId="77777777" w:rsidR="0056321D" w:rsidRPr="00AB207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207F">
              <w:rPr>
                <w:rFonts w:ascii="Arial" w:hAnsi="Arial" w:cs="Arial"/>
                <w:b/>
                <w:sz w:val="20"/>
                <w:szCs w:val="20"/>
              </w:rPr>
              <w:t xml:space="preserve">Разработка и реализация антидискриминационного законодательства, включающего все виды </w:t>
            </w:r>
            <w:r w:rsidRPr="00AB207F">
              <w:rPr>
                <w:rFonts w:ascii="Arial" w:hAnsi="Arial" w:cs="Arial"/>
                <w:b/>
                <w:sz w:val="20"/>
                <w:szCs w:val="20"/>
              </w:rPr>
              <w:lastRenderedPageBreak/>
              <w:t>дискриминации</w:t>
            </w:r>
          </w:p>
          <w:p w14:paraId="0E3ECFD8" w14:textId="77777777" w:rsidR="0056321D" w:rsidRPr="00AB207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AB8504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3.1.1.1. Изучение и анализ международного опыта инициатив внедрения антидискриминационного законодательства, вкл. обзор реализации национального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законодательства о равных правах и равных возможностях и формирование межведомственной рабочей группы для разработки антидискриминационного законодательства </w:t>
            </w:r>
          </w:p>
        </w:tc>
        <w:tc>
          <w:tcPr>
            <w:tcW w:w="1313" w:type="dxa"/>
            <w:shd w:val="clear" w:color="auto" w:fill="auto"/>
          </w:tcPr>
          <w:p w14:paraId="2BEBD60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Опыт проведения обзора законодательства</w:t>
            </w:r>
          </w:p>
        </w:tc>
        <w:tc>
          <w:tcPr>
            <w:tcW w:w="1381" w:type="dxa"/>
            <w:shd w:val="clear" w:color="auto" w:fill="auto"/>
          </w:tcPr>
          <w:p w14:paraId="117FCE6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6F1CF2F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4A0FEF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6F62F7E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Подготовлены рекомендации для разработки и лоббирования законодательной инициативы </w:t>
            </w:r>
          </w:p>
          <w:p w14:paraId="42CDBB3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9382A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Образована межведомственная рабочая группа</w:t>
            </w:r>
          </w:p>
          <w:p w14:paraId="5B07DC1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7934AA0" w14:textId="579F49A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МЮ,</w:t>
            </w:r>
          </w:p>
          <w:p w14:paraId="48A2C80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ГП (по согласованию)</w:t>
            </w:r>
          </w:p>
          <w:p w14:paraId="27E0573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ВС, МВД,</w:t>
            </w:r>
          </w:p>
          <w:p w14:paraId="042BFE48" w14:textId="5B2378C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E6675">
              <w:rPr>
                <w:rFonts w:ascii="Arial" w:hAnsi="Arial" w:cs="Arial"/>
                <w:sz w:val="20"/>
                <w:szCs w:val="20"/>
              </w:rPr>
              <w:t>ФПК  (</w:t>
            </w:r>
            <w:proofErr w:type="gramEnd"/>
            <w:r w:rsidRPr="00CE6675">
              <w:rPr>
                <w:rFonts w:ascii="Arial" w:hAnsi="Arial" w:cs="Arial"/>
                <w:sz w:val="20"/>
                <w:szCs w:val="20"/>
              </w:rPr>
              <w:t>по согласованию), МКИСМП,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МИД (Служба миграции), </w:t>
            </w:r>
          </w:p>
          <w:p w14:paraId="336B6298" w14:textId="7ADDA69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ГКДР, МОН,</w:t>
            </w:r>
          </w:p>
          <w:p w14:paraId="013AF20C" w14:textId="3265031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D6454DB" w14:textId="1D58C31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D182CA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9D28434" w14:textId="77777777" w:rsidTr="008F64A6">
        <w:trPr>
          <w:trHeight w:val="536"/>
        </w:trPr>
        <w:tc>
          <w:tcPr>
            <w:tcW w:w="816" w:type="dxa"/>
            <w:vMerge/>
          </w:tcPr>
          <w:p w14:paraId="7574903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3CD8A5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F41D9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3.1.1.2. Разработка межведомственной рабочей группой антидискриминационного законодательства, организация общественных слушаний антидискриминационного законодательства и внесение на рассмотрение Кабинета министров КР</w:t>
            </w:r>
          </w:p>
        </w:tc>
        <w:tc>
          <w:tcPr>
            <w:tcW w:w="1313" w:type="dxa"/>
            <w:shd w:val="clear" w:color="auto" w:fill="auto"/>
          </w:tcPr>
          <w:p w14:paraId="2C3BCA5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0CCEC02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проект НПА</w:t>
            </w:r>
          </w:p>
        </w:tc>
        <w:tc>
          <w:tcPr>
            <w:tcW w:w="1136" w:type="dxa"/>
            <w:shd w:val="clear" w:color="auto" w:fill="auto"/>
          </w:tcPr>
          <w:p w14:paraId="72AF643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4DA5C64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6BB4D30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2022-2023</w:t>
            </w:r>
          </w:p>
        </w:tc>
        <w:tc>
          <w:tcPr>
            <w:tcW w:w="1744" w:type="dxa"/>
            <w:shd w:val="clear" w:color="auto" w:fill="auto"/>
          </w:tcPr>
          <w:p w14:paraId="1310C50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 проект НПА</w:t>
            </w:r>
          </w:p>
          <w:p w14:paraId="05647A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03D9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Собраны предложения к проекту НПА</w:t>
            </w:r>
          </w:p>
        </w:tc>
        <w:tc>
          <w:tcPr>
            <w:tcW w:w="1620" w:type="dxa"/>
            <w:shd w:val="clear" w:color="auto" w:fill="auto"/>
          </w:tcPr>
          <w:p w14:paraId="23CB3CF2" w14:textId="136A899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МЮ,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ГП (по согласованию)</w:t>
            </w:r>
          </w:p>
          <w:p w14:paraId="46EDE01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ВС, МВД,</w:t>
            </w:r>
          </w:p>
          <w:p w14:paraId="0D30C629" w14:textId="7F92D72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ФПК  (по согласованию),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МКИСМП,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МИД, ГКДР, МОН,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232ED2E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565D069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D8CA551" w14:textId="77777777" w:rsidTr="008F64A6">
        <w:tc>
          <w:tcPr>
            <w:tcW w:w="816" w:type="dxa"/>
            <w:vMerge w:val="restart"/>
          </w:tcPr>
          <w:p w14:paraId="2C26A552" w14:textId="77777777" w:rsidR="0056321D" w:rsidRPr="00E32720" w:rsidRDefault="0056321D" w:rsidP="005632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3.1.2. </w:t>
            </w:r>
          </w:p>
        </w:tc>
        <w:tc>
          <w:tcPr>
            <w:tcW w:w="1734" w:type="dxa"/>
            <w:vMerge w:val="restart"/>
          </w:tcPr>
          <w:p w14:paraId="61A0F9E1" w14:textId="77777777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Внедрение системного анализа правоприменительной практики в сфере охраны и защиты от семейного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насилия и внедрение эффективных законодательных и управленческих мер </w:t>
            </w:r>
          </w:p>
        </w:tc>
        <w:tc>
          <w:tcPr>
            <w:tcW w:w="2408" w:type="dxa"/>
            <w:shd w:val="clear" w:color="auto" w:fill="auto"/>
          </w:tcPr>
          <w:p w14:paraId="779F045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3.1.2.1. Проведение анализа практики ОВД по расследованиям уголовных дел и проступков, и применения временного охранного ордера за период 2017-2020 </w:t>
            </w:r>
          </w:p>
        </w:tc>
        <w:tc>
          <w:tcPr>
            <w:tcW w:w="1313" w:type="dxa"/>
            <w:shd w:val="clear" w:color="auto" w:fill="auto"/>
          </w:tcPr>
          <w:p w14:paraId="2A75F152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анализа практики ОВД </w:t>
            </w:r>
          </w:p>
        </w:tc>
        <w:tc>
          <w:tcPr>
            <w:tcW w:w="1381" w:type="dxa"/>
            <w:shd w:val="clear" w:color="auto" w:fill="auto"/>
          </w:tcPr>
          <w:p w14:paraId="09B7925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6276966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7A74FC74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1 полугодие  2022</w:t>
            </w:r>
          </w:p>
        </w:tc>
        <w:tc>
          <w:tcPr>
            <w:tcW w:w="1744" w:type="dxa"/>
            <w:shd w:val="clear" w:color="auto" w:fill="auto"/>
          </w:tcPr>
          <w:p w14:paraId="7505E4D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Выявлены проблемы и подготовлены рекомендации для единообразного применения ОВД </w:t>
            </w:r>
          </w:p>
        </w:tc>
        <w:tc>
          <w:tcPr>
            <w:tcW w:w="1620" w:type="dxa"/>
            <w:shd w:val="clear" w:color="auto" w:fill="auto"/>
          </w:tcPr>
          <w:p w14:paraId="7E286810" w14:textId="18B58CA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МВД,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6F2D1FE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ГП(по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312EB98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88FBE8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FED5B3B" w14:textId="77777777" w:rsidTr="008F64A6">
        <w:tc>
          <w:tcPr>
            <w:tcW w:w="816" w:type="dxa"/>
            <w:vMerge/>
          </w:tcPr>
          <w:p w14:paraId="47AF0CB0" w14:textId="77777777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18683F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080A3B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3.1.2.2. Проведение исследования проблемы насилия в отношении женщин, основанной на методологии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межстранового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исследования ВОЗ по вопросам насилия в отношении женщин и влияния его на здоровье женщин</w:t>
            </w:r>
          </w:p>
        </w:tc>
        <w:tc>
          <w:tcPr>
            <w:tcW w:w="1313" w:type="dxa"/>
            <w:shd w:val="clear" w:color="auto" w:fill="auto"/>
          </w:tcPr>
          <w:p w14:paraId="22169F2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58E4103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исследования</w:t>
            </w:r>
          </w:p>
        </w:tc>
        <w:tc>
          <w:tcPr>
            <w:tcW w:w="1136" w:type="dxa"/>
            <w:shd w:val="clear" w:color="auto" w:fill="auto"/>
          </w:tcPr>
          <w:p w14:paraId="404F6D5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42228E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shd w:val="clear" w:color="auto" w:fill="auto"/>
          </w:tcPr>
          <w:p w14:paraId="42C1B3EB" w14:textId="77777777" w:rsidR="0056321D" w:rsidRPr="00CE6675" w:rsidRDefault="0056321D" w:rsidP="0056321D">
            <w:pPr>
              <w:pStyle w:val="tkTablica"/>
              <w:spacing w:after="0" w:line="240" w:lineRule="auto"/>
            </w:pPr>
            <w:r w:rsidRPr="00CE6675">
              <w:t>Выявлены проблемы по изучаемым направлениям.</w:t>
            </w:r>
          </w:p>
          <w:p w14:paraId="1C201C09" w14:textId="77777777" w:rsidR="0056321D" w:rsidRPr="00CE6675" w:rsidRDefault="0056321D" w:rsidP="0056321D">
            <w:pPr>
              <w:pStyle w:val="tkTablica"/>
              <w:spacing w:after="0" w:line="240" w:lineRule="auto"/>
            </w:pPr>
            <w:r w:rsidRPr="00CE6675">
              <w:t>Разработаны рекомендации для внесения изменений в действующее законодательство</w:t>
            </w:r>
          </w:p>
        </w:tc>
        <w:tc>
          <w:tcPr>
            <w:tcW w:w="1620" w:type="dxa"/>
            <w:shd w:val="clear" w:color="auto" w:fill="auto"/>
          </w:tcPr>
          <w:p w14:paraId="16E03AB2" w14:textId="792E181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НСК, МВД, </w:t>
            </w:r>
            <w:r>
              <w:rPr>
                <w:rFonts w:ascii="Arial" w:hAnsi="Arial" w:cs="Arial"/>
                <w:sz w:val="20"/>
                <w:szCs w:val="20"/>
              </w:rPr>
              <w:t xml:space="preserve">МЗ, </w:t>
            </w:r>
            <w:r w:rsidRPr="00CE6675">
              <w:rPr>
                <w:rFonts w:ascii="Arial" w:hAnsi="Arial" w:cs="Arial"/>
                <w:sz w:val="20"/>
                <w:szCs w:val="20"/>
              </w:rPr>
              <w:t>МОН,</w:t>
            </w:r>
          </w:p>
          <w:p w14:paraId="333885B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ГП  (по согласованию)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A6DDF0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0410B49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25D3902" w14:textId="77777777" w:rsidTr="008F64A6">
        <w:tc>
          <w:tcPr>
            <w:tcW w:w="816" w:type="dxa"/>
            <w:vMerge/>
          </w:tcPr>
          <w:p w14:paraId="1FD18D6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52A46E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1EF561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3.1.2.3. Разработка и утверждение пособия по проведению досудебного производства по фактам семейного насилия для следователей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сотрудников ОВД</w:t>
            </w:r>
          </w:p>
        </w:tc>
        <w:tc>
          <w:tcPr>
            <w:tcW w:w="1313" w:type="dxa"/>
            <w:shd w:val="clear" w:color="auto" w:fill="auto"/>
          </w:tcPr>
          <w:p w14:paraId="55C5F34A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разработки пособия для следователей по гендерным преступлениям</w:t>
            </w:r>
          </w:p>
        </w:tc>
        <w:tc>
          <w:tcPr>
            <w:tcW w:w="1381" w:type="dxa"/>
            <w:shd w:val="clear" w:color="auto" w:fill="auto"/>
          </w:tcPr>
          <w:p w14:paraId="2613364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Пособие </w:t>
            </w:r>
          </w:p>
        </w:tc>
        <w:tc>
          <w:tcPr>
            <w:tcW w:w="1136" w:type="dxa"/>
            <w:shd w:val="clear" w:color="auto" w:fill="auto"/>
          </w:tcPr>
          <w:p w14:paraId="4A16FF5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6F4E7E80" w14:textId="07C5B92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полугодие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3157E2C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Разработано пособи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и утвержден</w:t>
            </w:r>
            <w:r>
              <w:rPr>
                <w:rFonts w:ascii="Arial" w:hAnsi="Arial" w:cs="Arial"/>
                <w:sz w:val="20"/>
                <w:szCs w:val="20"/>
              </w:rPr>
              <w:t>ы ведомственные акты</w:t>
            </w:r>
          </w:p>
        </w:tc>
        <w:tc>
          <w:tcPr>
            <w:tcW w:w="1620" w:type="dxa"/>
            <w:shd w:val="clear" w:color="auto" w:fill="auto"/>
          </w:tcPr>
          <w:p w14:paraId="13A46DF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МВД,</w:t>
            </w:r>
          </w:p>
          <w:p w14:paraId="261BB656" w14:textId="6C8A8E0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02EC2A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CEE707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4491BE6" w14:textId="77777777" w:rsidTr="008F64A6">
        <w:tc>
          <w:tcPr>
            <w:tcW w:w="816" w:type="dxa"/>
            <w:vMerge/>
          </w:tcPr>
          <w:p w14:paraId="1D60C8FC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50B3B6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AF369D6" w14:textId="6533426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3.1.2.4. Разработка и утверждение методологии анализа законодательства и правоприменительной практики прокуратуры, ОВД,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3" w:type="dxa"/>
            <w:shd w:val="clear" w:color="auto" w:fill="auto"/>
          </w:tcPr>
          <w:p w14:paraId="27301B2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мониторинга исполнения Закона КР "О социально-правовой защите от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насилия в семье"</w:t>
            </w:r>
          </w:p>
        </w:tc>
        <w:tc>
          <w:tcPr>
            <w:tcW w:w="1381" w:type="dxa"/>
            <w:shd w:val="clear" w:color="auto" w:fill="auto"/>
          </w:tcPr>
          <w:p w14:paraId="7B8E439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Утвержденный документ</w:t>
            </w:r>
          </w:p>
        </w:tc>
        <w:tc>
          <w:tcPr>
            <w:tcW w:w="1136" w:type="dxa"/>
            <w:shd w:val="clear" w:color="auto" w:fill="auto"/>
          </w:tcPr>
          <w:p w14:paraId="1BC2E57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1EE9231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0F46A5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6BA194C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Разработано руководство </w:t>
            </w:r>
          </w:p>
        </w:tc>
        <w:tc>
          <w:tcPr>
            <w:tcW w:w="1620" w:type="dxa"/>
            <w:shd w:val="clear" w:color="auto" w:fill="auto"/>
          </w:tcPr>
          <w:p w14:paraId="30D48CA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ГП  (по согласованию) </w:t>
            </w:r>
          </w:p>
          <w:p w14:paraId="6524A2BB" w14:textId="475DEA0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166BD">
              <w:rPr>
                <w:rFonts w:ascii="Arial" w:hAnsi="Arial" w:cs="Arial"/>
                <w:sz w:val="20"/>
                <w:szCs w:val="20"/>
              </w:rPr>
              <w:t>Совет по правам женщин при Спикере ЖК КР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  <w:p w14:paraId="4983C5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5F383E8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0BC4B46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6907B02" w14:textId="77777777" w:rsidTr="008F64A6">
        <w:tc>
          <w:tcPr>
            <w:tcW w:w="816" w:type="dxa"/>
            <w:vMerge/>
          </w:tcPr>
          <w:p w14:paraId="53C0098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93ADBD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20F6486" w14:textId="2153E5F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3.1.2.5. Разработка и принятие ведомственных </w:t>
            </w:r>
            <w:r>
              <w:rPr>
                <w:rFonts w:ascii="Arial" w:hAnsi="Arial" w:cs="Arial"/>
                <w:sz w:val="20"/>
                <w:szCs w:val="20"/>
              </w:rPr>
              <w:t>актов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для системного внедрения в деятельность прокуратуры, ОВД, </w:t>
            </w:r>
            <w:r>
              <w:rPr>
                <w:rFonts w:ascii="Arial" w:hAnsi="Arial" w:cs="Arial"/>
                <w:sz w:val="20"/>
                <w:szCs w:val="20"/>
              </w:rPr>
              <w:t>МТСОМ, МЗ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методологии анализа законодательства и правоприменительной практики</w:t>
            </w:r>
          </w:p>
        </w:tc>
        <w:tc>
          <w:tcPr>
            <w:tcW w:w="1313" w:type="dxa"/>
            <w:shd w:val="clear" w:color="auto" w:fill="auto"/>
          </w:tcPr>
          <w:p w14:paraId="139037B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81" w:type="dxa"/>
            <w:shd w:val="clear" w:color="auto" w:fill="auto"/>
          </w:tcPr>
          <w:p w14:paraId="1EB6CC9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Утвержденные 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Pr="00CE6675">
              <w:rPr>
                <w:rFonts w:ascii="Arial" w:hAnsi="Arial" w:cs="Arial"/>
                <w:sz w:val="20"/>
                <w:szCs w:val="20"/>
              </w:rPr>
              <w:t>окументы</w:t>
            </w:r>
          </w:p>
        </w:tc>
        <w:tc>
          <w:tcPr>
            <w:tcW w:w="1136" w:type="dxa"/>
            <w:shd w:val="clear" w:color="auto" w:fill="auto"/>
          </w:tcPr>
          <w:p w14:paraId="65D4680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20A85300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484FB2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2 полугодие 2022</w:t>
            </w:r>
          </w:p>
          <w:p w14:paraId="2CA3939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- 2023</w:t>
            </w:r>
          </w:p>
          <w:p w14:paraId="1A6280FF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shd w:val="clear" w:color="auto" w:fill="auto"/>
          </w:tcPr>
          <w:p w14:paraId="4FFB68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Разработаны и приняты </w:t>
            </w:r>
            <w:r>
              <w:rPr>
                <w:rFonts w:ascii="Arial" w:hAnsi="Arial" w:cs="Arial"/>
                <w:sz w:val="20"/>
                <w:szCs w:val="20"/>
              </w:rPr>
              <w:t>ведомственные акты</w:t>
            </w:r>
          </w:p>
        </w:tc>
        <w:tc>
          <w:tcPr>
            <w:tcW w:w="1620" w:type="dxa"/>
            <w:shd w:val="clear" w:color="auto" w:fill="auto"/>
          </w:tcPr>
          <w:p w14:paraId="13E1C329" w14:textId="78E82A5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  <w:r>
              <w:rPr>
                <w:rFonts w:ascii="Arial" w:hAnsi="Arial" w:cs="Arial"/>
                <w:sz w:val="20"/>
                <w:szCs w:val="20"/>
              </w:rPr>
              <w:t xml:space="preserve">, МЗ,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ГП  (по согласованию) </w:t>
            </w:r>
          </w:p>
        </w:tc>
        <w:tc>
          <w:tcPr>
            <w:tcW w:w="1312" w:type="dxa"/>
            <w:shd w:val="clear" w:color="auto" w:fill="auto"/>
          </w:tcPr>
          <w:p w14:paraId="5708C18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05F441E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E6AF7D2" w14:textId="77777777" w:rsidTr="008F64A6">
        <w:tc>
          <w:tcPr>
            <w:tcW w:w="816" w:type="dxa"/>
            <w:vMerge/>
          </w:tcPr>
          <w:p w14:paraId="6FCBB18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4664B8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36D536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3.1.2.6. Провести анализ судебной практики по уголовным делам и проступкам по семейному насилию за период 2017-2020</w:t>
            </w:r>
          </w:p>
        </w:tc>
        <w:tc>
          <w:tcPr>
            <w:tcW w:w="1313" w:type="dxa"/>
            <w:shd w:val="clear" w:color="auto" w:fill="auto"/>
          </w:tcPr>
          <w:p w14:paraId="6424DDD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проведения анализа судебной практики</w:t>
            </w:r>
          </w:p>
        </w:tc>
        <w:tc>
          <w:tcPr>
            <w:tcW w:w="1381" w:type="dxa"/>
            <w:shd w:val="clear" w:color="auto" w:fill="auto"/>
          </w:tcPr>
          <w:p w14:paraId="755FA25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70E42C56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7C85D0C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34A68382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полугодие2022</w:t>
            </w:r>
          </w:p>
        </w:tc>
        <w:tc>
          <w:tcPr>
            <w:tcW w:w="1744" w:type="dxa"/>
            <w:shd w:val="clear" w:color="auto" w:fill="auto"/>
          </w:tcPr>
          <w:p w14:paraId="730FF4C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Выявлены проблемы и подготовлены рекомендации для единообразного применения судебными органами</w:t>
            </w:r>
          </w:p>
        </w:tc>
        <w:tc>
          <w:tcPr>
            <w:tcW w:w="1620" w:type="dxa"/>
            <w:shd w:val="clear" w:color="auto" w:fill="auto"/>
          </w:tcPr>
          <w:p w14:paraId="462D8AD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</w:t>
            </w:r>
          </w:p>
          <w:p w14:paraId="5C346E8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1777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1BD0766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ЮСАИД</w:t>
            </w:r>
          </w:p>
        </w:tc>
        <w:tc>
          <w:tcPr>
            <w:tcW w:w="1029" w:type="dxa"/>
            <w:shd w:val="clear" w:color="auto" w:fill="auto"/>
          </w:tcPr>
          <w:p w14:paraId="275A4DE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088DA2B" w14:textId="77777777" w:rsidTr="008F64A6">
        <w:tc>
          <w:tcPr>
            <w:tcW w:w="816" w:type="dxa"/>
            <w:vMerge/>
          </w:tcPr>
          <w:p w14:paraId="78B224E1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53DB3A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B225834" w14:textId="77777777" w:rsidR="0056321D" w:rsidRPr="0054319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3.1.2.7. Внедрение аналитического компонента (ежегодного анализа судебной практики) в плановой деятельности судебных органов и рассмотрение результатов на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Пленуме ВС</w:t>
            </w:r>
            <w:r w:rsidRPr="006166B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при необходимости)</w:t>
            </w:r>
          </w:p>
        </w:tc>
        <w:tc>
          <w:tcPr>
            <w:tcW w:w="1313" w:type="dxa"/>
            <w:shd w:val="clear" w:color="auto" w:fill="auto"/>
          </w:tcPr>
          <w:p w14:paraId="3F9E7565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3D0A67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Методология анализа</w:t>
            </w:r>
          </w:p>
        </w:tc>
        <w:tc>
          <w:tcPr>
            <w:tcW w:w="1136" w:type="dxa"/>
            <w:shd w:val="clear" w:color="auto" w:fill="auto"/>
          </w:tcPr>
          <w:p w14:paraId="5331821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D58E8CD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Ежегодно </w:t>
            </w:r>
          </w:p>
        </w:tc>
        <w:tc>
          <w:tcPr>
            <w:tcW w:w="1744" w:type="dxa"/>
            <w:shd w:val="clear" w:color="auto" w:fill="auto"/>
          </w:tcPr>
          <w:p w14:paraId="46E7D3A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 ежегодных планах включен аналитический компонент</w:t>
            </w:r>
          </w:p>
        </w:tc>
        <w:tc>
          <w:tcPr>
            <w:tcW w:w="1620" w:type="dxa"/>
            <w:shd w:val="clear" w:color="auto" w:fill="auto"/>
          </w:tcPr>
          <w:p w14:paraId="46AF2C3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941356B" w14:textId="43B717B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5AB1D1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309A6EA" w14:textId="77777777" w:rsidTr="008F64A6">
        <w:tc>
          <w:tcPr>
            <w:tcW w:w="816" w:type="dxa"/>
            <w:vMerge/>
          </w:tcPr>
          <w:p w14:paraId="4D268E65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B318C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6E387B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3.1.2.8. Разработка и утверждение методологии анализа и </w:t>
            </w:r>
            <w:r w:rsidRPr="006166BD">
              <w:rPr>
                <w:rFonts w:ascii="Arial" w:hAnsi="Arial" w:cs="Arial"/>
                <w:sz w:val="20"/>
                <w:szCs w:val="20"/>
              </w:rPr>
              <w:t>обобщения судебной практики и по гендерным преступлениям и семейному насилию</w:t>
            </w:r>
          </w:p>
        </w:tc>
        <w:tc>
          <w:tcPr>
            <w:tcW w:w="1313" w:type="dxa"/>
            <w:shd w:val="clear" w:color="auto" w:fill="auto"/>
          </w:tcPr>
          <w:p w14:paraId="31D9169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проведения анализа судебной практики</w:t>
            </w:r>
          </w:p>
        </w:tc>
        <w:tc>
          <w:tcPr>
            <w:tcW w:w="1381" w:type="dxa"/>
            <w:shd w:val="clear" w:color="auto" w:fill="auto"/>
          </w:tcPr>
          <w:p w14:paraId="7045A7A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Решение ВС</w:t>
            </w:r>
          </w:p>
        </w:tc>
        <w:tc>
          <w:tcPr>
            <w:tcW w:w="1136" w:type="dxa"/>
            <w:shd w:val="clear" w:color="auto" w:fill="auto"/>
          </w:tcPr>
          <w:p w14:paraId="3B3CAB7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218B0EA9" w14:textId="7D0ABBE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6EBE2AB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Разработано руководство </w:t>
            </w:r>
          </w:p>
        </w:tc>
        <w:tc>
          <w:tcPr>
            <w:tcW w:w="1620" w:type="dxa"/>
            <w:shd w:val="clear" w:color="auto" w:fill="auto"/>
          </w:tcPr>
          <w:p w14:paraId="107A30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3AAD60D0" w14:textId="67F7CD7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2867D9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AB54247" w14:textId="77777777" w:rsidTr="008F64A6">
        <w:tc>
          <w:tcPr>
            <w:tcW w:w="816" w:type="dxa"/>
            <w:vMerge/>
          </w:tcPr>
          <w:p w14:paraId="14551D5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053BDF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7AB9661" w14:textId="7BA9C9F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Организация обсуждения вопросов, связанных с правовой реформой в области гендерного равенства, в рамках проводимой работы по инвентаризации законодательства </w:t>
            </w:r>
          </w:p>
        </w:tc>
        <w:tc>
          <w:tcPr>
            <w:tcW w:w="1313" w:type="dxa"/>
            <w:shd w:val="clear" w:color="auto" w:fill="auto"/>
          </w:tcPr>
          <w:p w14:paraId="1CB4E56D" w14:textId="77833AB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проведения общественных слушаний</w:t>
            </w:r>
            <w:r>
              <w:rPr>
                <w:rFonts w:ascii="Arial" w:hAnsi="Arial" w:cs="Arial"/>
                <w:sz w:val="20"/>
                <w:szCs w:val="20"/>
              </w:rPr>
              <w:t>, проведения гендерной экспертизы</w:t>
            </w:r>
          </w:p>
        </w:tc>
        <w:tc>
          <w:tcPr>
            <w:tcW w:w="1381" w:type="dxa"/>
            <w:shd w:val="clear" w:color="auto" w:fill="auto"/>
          </w:tcPr>
          <w:p w14:paraId="00706C7B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Протоколы</w:t>
            </w:r>
          </w:p>
          <w:p w14:paraId="73FE50AB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2466F" w14:textId="09C8D1C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Заключения гендерной экспертизы законов</w:t>
            </w:r>
          </w:p>
        </w:tc>
        <w:tc>
          <w:tcPr>
            <w:tcW w:w="1136" w:type="dxa"/>
            <w:shd w:val="clear" w:color="auto" w:fill="auto"/>
          </w:tcPr>
          <w:p w14:paraId="7824DAEA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38EF4D7A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E5073C" w14:textId="10B4A77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68536CC0" w14:textId="1CB86D3E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637FE76D" w14:textId="2893828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Заключения гендерных экспертиз обсуждены и учтены при проведении оценки законодательства и разработке проектов НПА </w:t>
            </w:r>
          </w:p>
        </w:tc>
        <w:tc>
          <w:tcPr>
            <w:tcW w:w="1620" w:type="dxa"/>
            <w:shd w:val="clear" w:color="auto" w:fill="auto"/>
          </w:tcPr>
          <w:p w14:paraId="3CDE2D1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</w:t>
            </w:r>
          </w:p>
        </w:tc>
        <w:tc>
          <w:tcPr>
            <w:tcW w:w="1312" w:type="dxa"/>
            <w:shd w:val="clear" w:color="auto" w:fill="auto"/>
          </w:tcPr>
          <w:p w14:paraId="3274CC2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45C8FD9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441202D" w14:textId="77777777" w:rsidTr="008F64A6">
        <w:tc>
          <w:tcPr>
            <w:tcW w:w="816" w:type="dxa"/>
            <w:vMerge w:val="restart"/>
          </w:tcPr>
          <w:p w14:paraId="26BC6F0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3.1.3.</w:t>
            </w:r>
          </w:p>
        </w:tc>
        <w:tc>
          <w:tcPr>
            <w:tcW w:w="1734" w:type="dxa"/>
            <w:vMerge w:val="restart"/>
          </w:tcPr>
          <w:p w14:paraId="25FBC266" w14:textId="4D9C22E9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>Внедрение и реализация правовых механизмов в законодательств</w:t>
            </w:r>
            <w:r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(трудовое, уголовный, уголовно-процессуальный кодекс, о равных правах и равных возможностях)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>об ответственности за сексуальные домогательства</w:t>
            </w:r>
          </w:p>
          <w:p w14:paraId="465D83A5" w14:textId="77777777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C901A73" w14:textId="16080F5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3.1.3.1. Формирование межведомственной рабочей группы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разработка правовых механизмов об ответственности за сексуальные домогательства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их апробация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в отобранных учреждениях центрального и местного уровня на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основе совместной работы с поставщиками услуг и лиц, подвергнувшихся сексуальному домогательству на рабочем месте</w:t>
            </w:r>
          </w:p>
        </w:tc>
        <w:tc>
          <w:tcPr>
            <w:tcW w:w="1313" w:type="dxa"/>
            <w:shd w:val="clear" w:color="auto" w:fill="auto"/>
          </w:tcPr>
          <w:p w14:paraId="4E4041C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Опыт образования межведомственных рабочих групп по разработке НПА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F536886" w14:textId="5C03CA0A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Опыт пилотирования новых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механизмов</w:t>
            </w:r>
          </w:p>
        </w:tc>
        <w:tc>
          <w:tcPr>
            <w:tcW w:w="1381" w:type="dxa"/>
            <w:shd w:val="clear" w:color="auto" w:fill="auto"/>
          </w:tcPr>
          <w:p w14:paraId="61D3FE70" w14:textId="5230DC6C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Ведомственный акт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 создании </w:t>
            </w:r>
            <w:r>
              <w:rPr>
                <w:rFonts w:ascii="Arial" w:hAnsi="Arial" w:cs="Arial"/>
                <w:sz w:val="20"/>
                <w:szCs w:val="20"/>
              </w:rPr>
              <w:t>МВРГ;</w:t>
            </w:r>
          </w:p>
          <w:p w14:paraId="3784EEA1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A3BD9" w14:textId="6FF985FF" w:rsidR="0056321D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t>П</w:t>
            </w:r>
            <w:r>
              <w:rPr>
                <w:rFonts w:ascii="Arial" w:eastAsia="Arial" w:hAnsi="Arial" w:cs="Arial"/>
                <w:sz w:val="20"/>
                <w:szCs w:val="20"/>
              </w:rPr>
              <w:t>роект НПА</w:t>
            </w:r>
            <w:sdt>
              <w:sdtPr>
                <w:tag w:val="goog_rdk_1114"/>
                <w:id w:val="-531802761"/>
              </w:sdtPr>
              <w:sdtEndPr/>
              <w:sdtContent/>
            </w:sdt>
          </w:p>
          <w:sdt>
            <w:sdtPr>
              <w:tag w:val="goog_rdk_1117"/>
              <w:id w:val="757488116"/>
            </w:sdtPr>
            <w:sdtEndPr/>
            <w:sdtContent>
              <w:p w14:paraId="4836CE7F" w14:textId="77777777" w:rsidR="0056321D" w:rsidRDefault="00CA1698" w:rsidP="0056321D">
                <w:pPr>
                  <w:rPr>
                    <w:rFonts w:ascii="Arial" w:eastAsia="Arial" w:hAnsi="Arial" w:cs="Arial"/>
                    <w:sz w:val="20"/>
                    <w:szCs w:val="20"/>
                  </w:rPr>
                </w:pPr>
                <w:sdt>
                  <w:sdtPr>
                    <w:tag w:val="goog_rdk_1116"/>
                    <w:id w:val="531610127"/>
                  </w:sdtPr>
                  <w:sdtEndPr/>
                  <w:sdtContent/>
                </w:sdt>
              </w:p>
            </w:sdtContent>
          </w:sdt>
          <w:p w14:paraId="0A46054F" w14:textId="343C18D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Проект СОП по рассмотрению случаев сексуального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домогательства  на рабочем месте в отобранных учреждениях </w:t>
            </w:r>
          </w:p>
        </w:tc>
        <w:tc>
          <w:tcPr>
            <w:tcW w:w="1136" w:type="dxa"/>
            <w:shd w:val="clear" w:color="auto" w:fill="auto"/>
          </w:tcPr>
          <w:p w14:paraId="3B464D8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319768F" w14:textId="4F272649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5F9E2693" w14:textId="06EA520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Апробирован проект  СОП по рассмотрению случаев сексуального домогательства  на рабочем месте в отобранных учреждениях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13ABC47" w14:textId="47C6C37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</w:p>
          <w:p w14:paraId="5555D8B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 ГП  (по согласованию),</w:t>
            </w:r>
          </w:p>
          <w:p w14:paraId="5966E38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</w:p>
          <w:p w14:paraId="5B339B1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5D1B48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3907332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4D38086" w14:textId="77777777" w:rsidTr="008F64A6">
        <w:tc>
          <w:tcPr>
            <w:tcW w:w="816" w:type="dxa"/>
            <w:vMerge/>
          </w:tcPr>
          <w:p w14:paraId="317C381D" w14:textId="01C376B3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5817B3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361B0A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3.1.3.2. Организация общественных слушаний законопроекта о внесении изменений в законодательство и внесение законопроекта о внесении изменений в законодательство на рассмотрение </w:t>
            </w:r>
            <w:r>
              <w:rPr>
                <w:rFonts w:ascii="Arial" w:hAnsi="Arial" w:cs="Arial"/>
                <w:sz w:val="20"/>
                <w:szCs w:val="20"/>
              </w:rPr>
              <w:t>Кабинета министров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КР</w:t>
            </w:r>
          </w:p>
        </w:tc>
        <w:tc>
          <w:tcPr>
            <w:tcW w:w="1313" w:type="dxa"/>
            <w:shd w:val="clear" w:color="auto" w:fill="auto"/>
          </w:tcPr>
          <w:p w14:paraId="65C38455" w14:textId="6C3A4D6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Опыт проведения общественных слушаний</w:t>
            </w:r>
          </w:p>
        </w:tc>
        <w:tc>
          <w:tcPr>
            <w:tcW w:w="1381" w:type="dxa"/>
            <w:shd w:val="clear" w:color="auto" w:fill="auto"/>
          </w:tcPr>
          <w:p w14:paraId="009A624D" w14:textId="127C7EFF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B8A685" w14:textId="4D20BBF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НПА с учетом предложений общественных слушаний</w:t>
            </w:r>
          </w:p>
        </w:tc>
        <w:tc>
          <w:tcPr>
            <w:tcW w:w="1136" w:type="dxa"/>
            <w:shd w:val="clear" w:color="auto" w:fill="auto"/>
          </w:tcPr>
          <w:p w14:paraId="7BD745C5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8F68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6476C4C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3B67EC6C" w14:textId="250AC35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shd w:val="clear" w:color="auto" w:fill="auto"/>
          </w:tcPr>
          <w:p w14:paraId="1CE5B4D1" w14:textId="3844089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Согласованный проект </w:t>
            </w:r>
            <w:r w:rsidRPr="00CE6675">
              <w:rPr>
                <w:rFonts w:ascii="Arial" w:hAnsi="Arial" w:cs="Arial"/>
                <w:sz w:val="20"/>
                <w:szCs w:val="20"/>
              </w:rPr>
              <w:t>НПА</w:t>
            </w:r>
            <w:r>
              <w:rPr>
                <w:rFonts w:ascii="Arial" w:hAnsi="Arial" w:cs="Arial"/>
                <w:sz w:val="20"/>
                <w:szCs w:val="20"/>
              </w:rPr>
              <w:t xml:space="preserve"> передан в Кабинет министров для дальнейшего продвижения и  принятия </w:t>
            </w:r>
          </w:p>
        </w:tc>
        <w:tc>
          <w:tcPr>
            <w:tcW w:w="1620" w:type="dxa"/>
            <w:shd w:val="clear" w:color="auto" w:fill="auto"/>
          </w:tcPr>
          <w:p w14:paraId="335677A4" w14:textId="23F6F65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</w:p>
          <w:p w14:paraId="17388D8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 ГП  (по согласованию),</w:t>
            </w:r>
          </w:p>
          <w:p w14:paraId="6F99F0F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</w:p>
          <w:p w14:paraId="7FBE492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208A4E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60AAD5A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F4C971D" w14:textId="77777777" w:rsidTr="008F64A6">
        <w:tc>
          <w:tcPr>
            <w:tcW w:w="816" w:type="dxa"/>
          </w:tcPr>
          <w:p w14:paraId="00400B2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33F8044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CC9B57F" w14:textId="4107F8CA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3.1.3.3. 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Разработка внедрение механизмов борьбы с сексуальными домогательствами в отдельных учреждениях центрального и местного уровня </w:t>
            </w:r>
          </w:p>
        </w:tc>
        <w:tc>
          <w:tcPr>
            <w:tcW w:w="1313" w:type="dxa"/>
            <w:shd w:val="clear" w:color="auto" w:fill="auto"/>
          </w:tcPr>
          <w:p w14:paraId="7144A1D9" w14:textId="7FE39F98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Поправки к Трудовому Кодексу КР </w:t>
            </w:r>
          </w:p>
        </w:tc>
        <w:tc>
          <w:tcPr>
            <w:tcW w:w="1381" w:type="dxa"/>
            <w:shd w:val="clear" w:color="auto" w:fill="auto"/>
          </w:tcPr>
          <w:p w14:paraId="48A86991" w14:textId="135993AB" w:rsidR="0056321D" w:rsidRDefault="0056321D" w:rsidP="0056321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НПА</w:t>
            </w:r>
          </w:p>
          <w:p w14:paraId="7102046E" w14:textId="5A979BED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7570E0E0" w14:textId="5FA6ED0C" w:rsidR="0056321D" w:rsidRPr="00F60375" w:rsidRDefault="0056321D" w:rsidP="0056321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066FE764" w14:textId="1E92AD38" w:rsidR="0056321D" w:rsidRPr="00F60375" w:rsidRDefault="0056321D" w:rsidP="0056321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1-2 полугодие  2022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0E0C9E1B" w14:textId="315F816F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Новые механизмы 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>борьбы с сексуальными домогательствами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утверждены и внедряются</w:t>
            </w:r>
          </w:p>
        </w:tc>
        <w:tc>
          <w:tcPr>
            <w:tcW w:w="1620" w:type="dxa"/>
            <w:shd w:val="clear" w:color="auto" w:fill="auto"/>
          </w:tcPr>
          <w:p w14:paraId="71F2F23A" w14:textId="58183ED2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60375">
              <w:rPr>
                <w:rFonts w:ascii="Arial" w:eastAsia="Arial" w:hAnsi="Arial" w:cs="Arial"/>
                <w:sz w:val="20"/>
                <w:szCs w:val="20"/>
              </w:rPr>
              <w:t>М</w:t>
            </w:r>
            <w:r>
              <w:rPr>
                <w:rFonts w:ascii="Arial" w:eastAsia="Arial" w:hAnsi="Arial" w:cs="Arial"/>
                <w:sz w:val="20"/>
                <w:szCs w:val="20"/>
              </w:rPr>
              <w:t>ТСОМ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</w:p>
          <w:p w14:paraId="151A1CD2" w14:textId="374DDC44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60375">
              <w:rPr>
                <w:rFonts w:ascii="Arial" w:eastAsia="Arial" w:hAnsi="Arial" w:cs="Arial"/>
                <w:sz w:val="20"/>
                <w:szCs w:val="20"/>
              </w:rPr>
              <w:t>ГП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(по согласованию), ФПК (по согласованию)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312" w:type="dxa"/>
            <w:shd w:val="clear" w:color="auto" w:fill="auto"/>
          </w:tcPr>
          <w:p w14:paraId="25D061CF" w14:textId="0BE526F9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Инициатива "Луч света"/ Структура ООН Женщины </w:t>
            </w:r>
          </w:p>
        </w:tc>
        <w:tc>
          <w:tcPr>
            <w:tcW w:w="1029" w:type="dxa"/>
            <w:shd w:val="clear" w:color="auto" w:fill="auto"/>
          </w:tcPr>
          <w:p w14:paraId="4644FA8C" w14:textId="77777777" w:rsidR="0056321D" w:rsidRPr="00F60375" w:rsidRDefault="0056321D" w:rsidP="0056321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6321D" w:rsidRPr="00CE6675" w14:paraId="02DD13BD" w14:textId="77777777" w:rsidTr="008F64A6">
        <w:tc>
          <w:tcPr>
            <w:tcW w:w="816" w:type="dxa"/>
            <w:vMerge w:val="restart"/>
          </w:tcPr>
          <w:p w14:paraId="10F65D23" w14:textId="7FE6A8E1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3.1.4.</w:t>
            </w:r>
          </w:p>
        </w:tc>
        <w:tc>
          <w:tcPr>
            <w:tcW w:w="1734" w:type="dxa"/>
            <w:vMerge w:val="restart"/>
          </w:tcPr>
          <w:p w14:paraId="565FD3FE" w14:textId="7274DE6A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>Внедрение системного анализа правопримени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тельной практики в сфере расследования фактов гендерной дискриминации и гендерных преступлений (ранних, принудительных  браков,  сексуального насилия, сексуальной эксплуатации и др.) и внедрение мер (правовых, практических, инфраструктурных), учитывающих инклюзивные подходы, разнообразие потребностей и особенности взаимодействия с пострадавшими от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>гендерных преступлений</w:t>
            </w:r>
          </w:p>
          <w:p w14:paraId="35548DAB" w14:textId="77777777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7CB9D2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3.1.4.1. Провести анализ следственной и судебной практики по гендерно-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обусловленным преступлениям в отношении женщин за период 2017-2020</w:t>
            </w:r>
          </w:p>
        </w:tc>
        <w:tc>
          <w:tcPr>
            <w:tcW w:w="1313" w:type="dxa"/>
            <w:shd w:val="clear" w:color="auto" w:fill="auto"/>
          </w:tcPr>
          <w:p w14:paraId="2958DEAD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Опыт проведения анализа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судебной практики</w:t>
            </w:r>
          </w:p>
        </w:tc>
        <w:tc>
          <w:tcPr>
            <w:tcW w:w="1381" w:type="dxa"/>
            <w:shd w:val="clear" w:color="auto" w:fill="auto"/>
          </w:tcPr>
          <w:p w14:paraId="51634FD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69FABF66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538D932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79533CF8" w14:textId="1329C0D6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1-2 полугодие  2022</w:t>
            </w:r>
            <w:r w:rsidRPr="00F6037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0956F55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Выявлены проблемы и подготовлены рекомендации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для единообразного применения судебными органами</w:t>
            </w:r>
          </w:p>
        </w:tc>
        <w:tc>
          <w:tcPr>
            <w:tcW w:w="1620" w:type="dxa"/>
            <w:shd w:val="clear" w:color="auto" w:fill="auto"/>
          </w:tcPr>
          <w:p w14:paraId="680E34F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ГП (по согласованию), </w:t>
            </w:r>
          </w:p>
          <w:p w14:paraId="0412A9F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МВД, ВС (по согласованию)</w:t>
            </w:r>
          </w:p>
          <w:p w14:paraId="5B0F587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76C106F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6634639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E568F06" w14:textId="77777777" w:rsidTr="008F64A6">
        <w:tc>
          <w:tcPr>
            <w:tcW w:w="816" w:type="dxa"/>
            <w:vMerge/>
          </w:tcPr>
          <w:p w14:paraId="764AED82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38688B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B38BCC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3.1.4.2. Разработка и утверждение методологии анализа и обобщения следственной и судебной практики и по гендерным преступлениям и семейному насилию</w:t>
            </w:r>
          </w:p>
        </w:tc>
        <w:tc>
          <w:tcPr>
            <w:tcW w:w="1313" w:type="dxa"/>
            <w:shd w:val="clear" w:color="auto" w:fill="auto"/>
          </w:tcPr>
          <w:p w14:paraId="5AB03E9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проведения анализа судебной практики</w:t>
            </w:r>
          </w:p>
        </w:tc>
        <w:tc>
          <w:tcPr>
            <w:tcW w:w="1381" w:type="dxa"/>
            <w:shd w:val="clear" w:color="auto" w:fill="auto"/>
          </w:tcPr>
          <w:p w14:paraId="365E2E8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Решение ВС</w:t>
            </w:r>
          </w:p>
        </w:tc>
        <w:tc>
          <w:tcPr>
            <w:tcW w:w="1136" w:type="dxa"/>
            <w:shd w:val="clear" w:color="auto" w:fill="auto"/>
          </w:tcPr>
          <w:p w14:paraId="562CAF30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0B49A7B9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shd w:val="clear" w:color="auto" w:fill="auto"/>
          </w:tcPr>
          <w:p w14:paraId="23B40B2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Разработано руководство </w:t>
            </w:r>
          </w:p>
        </w:tc>
        <w:tc>
          <w:tcPr>
            <w:tcW w:w="1620" w:type="dxa"/>
            <w:shd w:val="clear" w:color="auto" w:fill="auto"/>
          </w:tcPr>
          <w:p w14:paraId="4D1D5BD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7A594488" w14:textId="476CC50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DA7182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AD09819" w14:textId="77777777" w:rsidTr="008F64A6">
        <w:tc>
          <w:tcPr>
            <w:tcW w:w="816" w:type="dxa"/>
            <w:vMerge/>
          </w:tcPr>
          <w:p w14:paraId="79B9A082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14F986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597A1E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3.1.4.3. Формирование межведомственной рабочей группы для разработки НПА/СОП и учитывающие особенности взаимодействия с пострадавшими от гендерных преступлений</w:t>
            </w:r>
          </w:p>
        </w:tc>
        <w:tc>
          <w:tcPr>
            <w:tcW w:w="1313" w:type="dxa"/>
            <w:shd w:val="clear" w:color="auto" w:fill="auto"/>
          </w:tcPr>
          <w:p w14:paraId="652A207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образования межведомственных рабочих групп по разработке НПА</w:t>
            </w:r>
          </w:p>
        </w:tc>
        <w:tc>
          <w:tcPr>
            <w:tcW w:w="1381" w:type="dxa"/>
            <w:shd w:val="clear" w:color="auto" w:fill="auto"/>
          </w:tcPr>
          <w:p w14:paraId="1C2D168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Ведомственный акт </w:t>
            </w:r>
            <w:r w:rsidRPr="00CE6675">
              <w:rPr>
                <w:rFonts w:ascii="Arial" w:hAnsi="Arial" w:cs="Arial"/>
                <w:sz w:val="20"/>
                <w:szCs w:val="20"/>
              </w:rPr>
              <w:t>о создании межведомственной рабочей группы</w:t>
            </w:r>
          </w:p>
          <w:p w14:paraId="08C61EF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339E04F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5030D2B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7C109AA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Образована межведомственная рабочая группа</w:t>
            </w:r>
          </w:p>
          <w:p w14:paraId="240A199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389DA02" w14:textId="5CB3F84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  <w:r>
              <w:rPr>
                <w:rFonts w:ascii="Arial" w:hAnsi="Arial" w:cs="Arial"/>
                <w:sz w:val="20"/>
                <w:szCs w:val="20"/>
              </w:rPr>
              <w:t xml:space="preserve">, МЗ, </w:t>
            </w:r>
            <w:r w:rsidRPr="00CE6675">
              <w:rPr>
                <w:rFonts w:ascii="Arial" w:hAnsi="Arial" w:cs="Arial"/>
                <w:sz w:val="20"/>
                <w:szCs w:val="20"/>
              </w:rPr>
              <w:t>МЮ, ГП (по согласованию),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A7D5591" w14:textId="2BB3A1A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548898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4F9BEE1" w14:textId="77777777" w:rsidTr="008F64A6">
        <w:tc>
          <w:tcPr>
            <w:tcW w:w="816" w:type="dxa"/>
            <w:vMerge/>
          </w:tcPr>
          <w:p w14:paraId="1F67B653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8CA4D5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E1D783A" w14:textId="566F72C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3.1.4.4. Разработка и утверждение НПА, включающих СОП и учитывающих особенности взаимодействия с пострадавшими от гендерных преступлений</w:t>
            </w:r>
          </w:p>
        </w:tc>
        <w:tc>
          <w:tcPr>
            <w:tcW w:w="1313" w:type="dxa"/>
            <w:shd w:val="clear" w:color="auto" w:fill="auto"/>
          </w:tcPr>
          <w:p w14:paraId="0B9A2B6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разработки пособия для следователей</w:t>
            </w:r>
          </w:p>
        </w:tc>
        <w:tc>
          <w:tcPr>
            <w:tcW w:w="1381" w:type="dxa"/>
            <w:shd w:val="clear" w:color="auto" w:fill="auto"/>
          </w:tcPr>
          <w:p w14:paraId="347EE7B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Ведомственные акты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об утверждении стандартов деятельности </w:t>
            </w:r>
          </w:p>
        </w:tc>
        <w:tc>
          <w:tcPr>
            <w:tcW w:w="1136" w:type="dxa"/>
            <w:shd w:val="clear" w:color="auto" w:fill="auto"/>
          </w:tcPr>
          <w:p w14:paraId="038BB87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2230591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33D59E9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Принят</w:t>
            </w:r>
            <w:r>
              <w:rPr>
                <w:rFonts w:ascii="Arial" w:hAnsi="Arial" w:cs="Arial"/>
                <w:sz w:val="20"/>
                <w:szCs w:val="20"/>
              </w:rPr>
              <w:t>ы ведомственные акты</w:t>
            </w:r>
          </w:p>
        </w:tc>
        <w:tc>
          <w:tcPr>
            <w:tcW w:w="1620" w:type="dxa"/>
            <w:shd w:val="clear" w:color="auto" w:fill="auto"/>
          </w:tcPr>
          <w:p w14:paraId="45C645D4" w14:textId="3EAC275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МВД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E6675">
              <w:rPr>
                <w:rFonts w:ascii="Arial" w:hAnsi="Arial" w:cs="Arial"/>
                <w:sz w:val="20"/>
                <w:szCs w:val="20"/>
              </w:rPr>
              <w:t>МЮ, ГП  (по согласованию),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</w:p>
          <w:p w14:paraId="6271C01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0E3FA2B" w14:textId="254D088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0501111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FE373EC" w14:textId="77777777" w:rsidTr="008F64A6">
        <w:tc>
          <w:tcPr>
            <w:tcW w:w="816" w:type="dxa"/>
            <w:vMerge/>
          </w:tcPr>
          <w:p w14:paraId="4C1C8C90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E494D7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D2D062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3.1.4.5. Разработка и утверждение ведомственных инструкций в каждом уполномоченном органе для детальной регламентации деятельности субъектов в целях практической реализации механизмов межведомственного взаимодействия в сфере профилактики и реагирования на гендерное насилие в условиях чрезвычайных и кризисных ситуаций</w:t>
            </w:r>
          </w:p>
        </w:tc>
        <w:tc>
          <w:tcPr>
            <w:tcW w:w="1313" w:type="dxa"/>
            <w:shd w:val="clear" w:color="auto" w:fill="auto"/>
          </w:tcPr>
          <w:p w14:paraId="2351C3B0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12CCEF4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НПА об утверждении ведомственных инструкций</w:t>
            </w:r>
          </w:p>
        </w:tc>
        <w:tc>
          <w:tcPr>
            <w:tcW w:w="1136" w:type="dxa"/>
            <w:shd w:val="clear" w:color="auto" w:fill="auto"/>
          </w:tcPr>
          <w:p w14:paraId="5B048DC6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58BFBEFE" w14:textId="06B841D6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полугодие 2022</w:t>
            </w:r>
          </w:p>
        </w:tc>
        <w:tc>
          <w:tcPr>
            <w:tcW w:w="1744" w:type="dxa"/>
            <w:shd w:val="clear" w:color="auto" w:fill="auto"/>
          </w:tcPr>
          <w:p w14:paraId="4F0EFCD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Приняты ведомственные </w:t>
            </w:r>
            <w:r>
              <w:rPr>
                <w:rFonts w:ascii="Arial" w:hAnsi="Arial" w:cs="Arial"/>
                <w:sz w:val="20"/>
                <w:szCs w:val="20"/>
              </w:rPr>
              <w:t>акты</w:t>
            </w:r>
          </w:p>
        </w:tc>
        <w:tc>
          <w:tcPr>
            <w:tcW w:w="1620" w:type="dxa"/>
            <w:shd w:val="clear" w:color="auto" w:fill="auto"/>
          </w:tcPr>
          <w:p w14:paraId="01A2D6A4" w14:textId="5CCBC69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МЗ,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МЧС,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МЮ, МВД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166BD">
              <w:rPr>
                <w:rFonts w:ascii="Arial" w:hAnsi="Arial" w:cs="Arial"/>
                <w:sz w:val="20"/>
                <w:szCs w:val="20"/>
              </w:rPr>
              <w:t>МО</w:t>
            </w:r>
          </w:p>
          <w:p w14:paraId="5F11061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2B23F9F3" w14:textId="174D688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E38B0C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ADCA2A2" w14:textId="77777777" w:rsidTr="008F64A6">
        <w:tc>
          <w:tcPr>
            <w:tcW w:w="816" w:type="dxa"/>
            <w:vMerge w:val="restart"/>
          </w:tcPr>
          <w:p w14:paraId="53E32190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Pr="00CE6675">
              <w:rPr>
                <w:rFonts w:ascii="Arial" w:hAnsi="Arial" w:cs="Arial"/>
                <w:b/>
                <w:sz w:val="20"/>
                <w:szCs w:val="20"/>
              </w:rPr>
              <w:t>.1.5.</w:t>
            </w:r>
          </w:p>
        </w:tc>
        <w:tc>
          <w:tcPr>
            <w:tcW w:w="1734" w:type="dxa"/>
            <w:vMerge w:val="restart"/>
          </w:tcPr>
          <w:p w14:paraId="4B8B82AE" w14:textId="77777777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Изучение практики защиты имущественных отношений и нарушений имущественных прав женщин в незарегистрированных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браках (в фактических брачных отношениях) и внедрение законодательных мер в соответствующее законодательство </w:t>
            </w:r>
          </w:p>
        </w:tc>
        <w:tc>
          <w:tcPr>
            <w:tcW w:w="2408" w:type="dxa"/>
            <w:shd w:val="clear" w:color="auto" w:fill="auto"/>
          </w:tcPr>
          <w:p w14:paraId="4221203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3.1.5.1. Изучение международного опыта правовых механизмов </w:t>
            </w:r>
          </w:p>
        </w:tc>
        <w:tc>
          <w:tcPr>
            <w:tcW w:w="1313" w:type="dxa"/>
            <w:shd w:val="clear" w:color="auto" w:fill="auto"/>
          </w:tcPr>
          <w:p w14:paraId="0BDE5B2B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6C5C2B0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26EBA46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390EDCCF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0A39BF6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Изучена практика гарантий и соблюдения имущественных прав женщин в незарегистрированных фактических брачных отношениях</w:t>
            </w:r>
          </w:p>
        </w:tc>
        <w:tc>
          <w:tcPr>
            <w:tcW w:w="1620" w:type="dxa"/>
            <w:shd w:val="clear" w:color="auto" w:fill="auto"/>
          </w:tcPr>
          <w:p w14:paraId="64718459" w14:textId="7EACD73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МЮ, Адвокатура КР (по согласованию),</w:t>
            </w:r>
          </w:p>
          <w:p w14:paraId="71EF3CA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01F7735F" w14:textId="036E6CB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0D11B1B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9E7B9D8" w14:textId="77777777" w:rsidTr="008F64A6">
        <w:tc>
          <w:tcPr>
            <w:tcW w:w="816" w:type="dxa"/>
            <w:vMerge/>
          </w:tcPr>
          <w:p w14:paraId="7D58252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996A4A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336B5B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3.1.5.2. Проведение исследования имущественных отношений в незарегистрированных браках</w:t>
            </w:r>
          </w:p>
        </w:tc>
        <w:tc>
          <w:tcPr>
            <w:tcW w:w="1313" w:type="dxa"/>
            <w:shd w:val="clear" w:color="auto" w:fill="auto"/>
          </w:tcPr>
          <w:p w14:paraId="44E6FA29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81" w:type="dxa"/>
            <w:shd w:val="clear" w:color="auto" w:fill="auto"/>
          </w:tcPr>
          <w:p w14:paraId="6C17E35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об исследовании</w:t>
            </w:r>
          </w:p>
        </w:tc>
        <w:tc>
          <w:tcPr>
            <w:tcW w:w="1136" w:type="dxa"/>
            <w:shd w:val="clear" w:color="auto" w:fill="auto"/>
          </w:tcPr>
          <w:p w14:paraId="6B786DE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061CD15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A98E1A3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7614DF9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Выявлена практика нарушений имущественных прав женщин в незарегистрированных фактических брачных отношениях, выработаны рекомендации по результатам исследования для внесения изменений в действующее законодательство</w:t>
            </w:r>
          </w:p>
        </w:tc>
        <w:tc>
          <w:tcPr>
            <w:tcW w:w="1620" w:type="dxa"/>
            <w:shd w:val="clear" w:color="auto" w:fill="auto"/>
          </w:tcPr>
          <w:p w14:paraId="19D17DBE" w14:textId="0D78AAF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14D1A13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 Адвокатура КР (по согласованию) ГП КР (по согласованию)</w:t>
            </w:r>
          </w:p>
          <w:p w14:paraId="49218CF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</w:t>
            </w:r>
          </w:p>
          <w:p w14:paraId="272AF552" w14:textId="47E7C9B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Совет по правам женщин ЖК КР (по согласованию)</w:t>
            </w:r>
          </w:p>
          <w:p w14:paraId="361206B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6C9919C2" w14:textId="3E4DC0B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87E21E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B130E8F" w14:textId="77777777" w:rsidTr="008F64A6">
        <w:tc>
          <w:tcPr>
            <w:tcW w:w="816" w:type="dxa"/>
            <w:vMerge/>
          </w:tcPr>
          <w:p w14:paraId="39D150E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E19D2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FA8EE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3.1.5.3. Разработка рекомендаций и изменений в соответствующее законодательство </w:t>
            </w:r>
          </w:p>
        </w:tc>
        <w:tc>
          <w:tcPr>
            <w:tcW w:w="1313" w:type="dxa"/>
            <w:shd w:val="clear" w:color="auto" w:fill="auto"/>
          </w:tcPr>
          <w:p w14:paraId="7ECC594B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008A7C5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проект НПА</w:t>
            </w:r>
          </w:p>
        </w:tc>
        <w:tc>
          <w:tcPr>
            <w:tcW w:w="1136" w:type="dxa"/>
            <w:shd w:val="clear" w:color="auto" w:fill="auto"/>
          </w:tcPr>
          <w:p w14:paraId="5BD11D9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  <w:p w14:paraId="00696A6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67248F7E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744" w:type="dxa"/>
            <w:shd w:val="clear" w:color="auto" w:fill="auto"/>
          </w:tcPr>
          <w:p w14:paraId="00A1C1F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 пакет НПА, подлежащих принятию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Кабинетом министров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КР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Жогорку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Кенешем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КР</w:t>
            </w:r>
          </w:p>
        </w:tc>
        <w:tc>
          <w:tcPr>
            <w:tcW w:w="1620" w:type="dxa"/>
            <w:shd w:val="clear" w:color="auto" w:fill="auto"/>
          </w:tcPr>
          <w:p w14:paraId="589A3BBA" w14:textId="7D09A1C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МВД, МЮ, ГП  (по согласованию),</w:t>
            </w:r>
          </w:p>
          <w:p w14:paraId="2FF22E1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</w:p>
          <w:p w14:paraId="78DF9773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</w:p>
          <w:p w14:paraId="34C2083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Совет по правам женщин</w:t>
            </w:r>
          </w:p>
        </w:tc>
        <w:tc>
          <w:tcPr>
            <w:tcW w:w="1312" w:type="dxa"/>
            <w:shd w:val="clear" w:color="auto" w:fill="auto"/>
          </w:tcPr>
          <w:p w14:paraId="12C22656" w14:textId="1401218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3D456A7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0D412CE" w14:textId="77777777" w:rsidTr="008F64A6">
        <w:tc>
          <w:tcPr>
            <w:tcW w:w="15688" w:type="dxa"/>
            <w:gridSpan w:val="11"/>
          </w:tcPr>
          <w:p w14:paraId="152252E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Цель 3.2. Построение гендерно-чувствительной системы выявления, реагирования и профилактики в случаях гендерной дискриминации и гендерного насилия</w:t>
            </w:r>
          </w:p>
        </w:tc>
      </w:tr>
      <w:tr w:rsidR="0056321D" w:rsidRPr="00CE6675" w14:paraId="17FE948A" w14:textId="77777777" w:rsidTr="008F64A6">
        <w:tc>
          <w:tcPr>
            <w:tcW w:w="816" w:type="dxa"/>
            <w:vMerge w:val="restart"/>
          </w:tcPr>
          <w:p w14:paraId="42E2585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3.2.1.</w:t>
            </w:r>
          </w:p>
        </w:tc>
        <w:tc>
          <w:tcPr>
            <w:tcW w:w="1734" w:type="dxa"/>
            <w:vMerge w:val="restart"/>
          </w:tcPr>
          <w:p w14:paraId="00637326" w14:textId="6F0B7C6D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Построение комплексной системы предоставления услуг и помощи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пострадавшим от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гендерной дискриминации и гендерного насилия </w:t>
            </w:r>
          </w:p>
          <w:p w14:paraId="02452A1D" w14:textId="77777777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26D3B95" w14:textId="77777777" w:rsidR="0056321D" w:rsidRPr="00712C0A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3.2.1.1. Образование постоянной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межсекторальной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рабочей группы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по построению комплексной системы предоставления услуг и помощи и разработка плана работы </w:t>
            </w:r>
            <w:r>
              <w:rPr>
                <w:rFonts w:ascii="Arial" w:hAnsi="Arial" w:cs="Arial"/>
                <w:sz w:val="20"/>
                <w:szCs w:val="20"/>
              </w:rPr>
              <w:t>рабочей группы</w:t>
            </w:r>
          </w:p>
        </w:tc>
        <w:tc>
          <w:tcPr>
            <w:tcW w:w="1313" w:type="dxa"/>
            <w:shd w:val="clear" w:color="auto" w:fill="auto"/>
          </w:tcPr>
          <w:p w14:paraId="239388F4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образования межведомственных рабочих групп по разработке порядка оказания помощи</w:t>
            </w:r>
          </w:p>
        </w:tc>
        <w:tc>
          <w:tcPr>
            <w:tcW w:w="1381" w:type="dxa"/>
            <w:shd w:val="clear" w:color="auto" w:fill="auto"/>
          </w:tcPr>
          <w:p w14:paraId="6DF9B75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НПА о создании межведомственной рабочей комиссии </w:t>
            </w:r>
          </w:p>
          <w:p w14:paraId="1FFA893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96FAD1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7C514E6E" w14:textId="5CA732C2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563ADFC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Образована межведомственная рабочая комиссия</w:t>
            </w:r>
          </w:p>
          <w:p w14:paraId="2BA88F7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C94B9D2" w14:textId="43455C6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МВД, </w:t>
            </w:r>
            <w:r>
              <w:rPr>
                <w:rFonts w:ascii="Arial" w:hAnsi="Arial" w:cs="Arial"/>
                <w:sz w:val="20"/>
                <w:szCs w:val="20"/>
              </w:rPr>
              <w:t xml:space="preserve">МЗ,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МЮ, ГП (по согласованию), </w:t>
            </w:r>
          </w:p>
          <w:p w14:paraId="70A9953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Мэрия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г.Бишкек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(по согласованию),</w:t>
            </w:r>
          </w:p>
          <w:p w14:paraId="34CE366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Мэрия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г.Ош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(по согласованию),</w:t>
            </w:r>
          </w:p>
          <w:p w14:paraId="660AA62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Адвокатура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195D72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2C6ACB1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C91622D" w14:textId="77777777" w:rsidTr="008F64A6">
        <w:tc>
          <w:tcPr>
            <w:tcW w:w="816" w:type="dxa"/>
            <w:vMerge/>
          </w:tcPr>
          <w:p w14:paraId="1C9541C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250972B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682C73F" w14:textId="754AF26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3.2.1.2. Расширение имеющихся НПА по межведомственному взаимодействию и предоставлению скоординированной помощи при семейном насилии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r w:rsidRPr="00CE6675">
              <w:rPr>
                <w:rFonts w:ascii="Arial" w:hAnsi="Arial" w:cs="Arial"/>
                <w:sz w:val="20"/>
                <w:szCs w:val="20"/>
              </w:rPr>
              <w:t>други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вид</w:t>
            </w:r>
            <w:r>
              <w:rPr>
                <w:rFonts w:ascii="Arial" w:hAnsi="Arial" w:cs="Arial"/>
                <w:sz w:val="20"/>
                <w:szCs w:val="20"/>
              </w:rPr>
              <w:t>ах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гендерного насилия </w:t>
            </w:r>
          </w:p>
        </w:tc>
        <w:tc>
          <w:tcPr>
            <w:tcW w:w="1313" w:type="dxa"/>
            <w:shd w:val="clear" w:color="auto" w:fill="auto"/>
          </w:tcPr>
          <w:p w14:paraId="1222A3E4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разработки порядка взаимодействия субъектов</w:t>
            </w:r>
          </w:p>
        </w:tc>
        <w:tc>
          <w:tcPr>
            <w:tcW w:w="1381" w:type="dxa"/>
            <w:shd w:val="clear" w:color="auto" w:fill="auto"/>
          </w:tcPr>
          <w:p w14:paraId="55F619C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НПА о утверждении порядка/процедур </w:t>
            </w:r>
          </w:p>
        </w:tc>
        <w:tc>
          <w:tcPr>
            <w:tcW w:w="1136" w:type="dxa"/>
            <w:shd w:val="clear" w:color="auto" w:fill="auto"/>
          </w:tcPr>
          <w:p w14:paraId="5D489B3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578AE8E" w14:textId="792C3A7C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41CD624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 пакет НПА, подлежащих принятию субъектами и/или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Кабинетом министров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КР</w:t>
            </w:r>
          </w:p>
        </w:tc>
        <w:tc>
          <w:tcPr>
            <w:tcW w:w="1620" w:type="dxa"/>
            <w:shd w:val="clear" w:color="auto" w:fill="auto"/>
          </w:tcPr>
          <w:p w14:paraId="7F408F84" w14:textId="3D0DE30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МЗ, </w:t>
            </w:r>
            <w:r w:rsidRPr="00CE6675">
              <w:rPr>
                <w:rFonts w:ascii="Arial" w:hAnsi="Arial" w:cs="Arial"/>
                <w:sz w:val="20"/>
                <w:szCs w:val="20"/>
              </w:rPr>
              <w:t>МВД</w:t>
            </w:r>
          </w:p>
          <w:p w14:paraId="6ACEA49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 МОН, ГП  (по согласованию)</w:t>
            </w:r>
          </w:p>
          <w:p w14:paraId="148D862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145F8645" w14:textId="4BFAA47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2FAEB63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0F8EDD0" w14:textId="77777777" w:rsidTr="008F64A6">
        <w:tc>
          <w:tcPr>
            <w:tcW w:w="816" w:type="dxa"/>
            <w:vMerge/>
          </w:tcPr>
          <w:p w14:paraId="50703E6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D16B80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B9ED0B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3.2.1.3. Разработка утверждение практического руководства для всех субъектов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предоставления услуг по межведомственному взаимодействию и предоставлению скоординированной помощи</w:t>
            </w:r>
          </w:p>
        </w:tc>
        <w:tc>
          <w:tcPr>
            <w:tcW w:w="1313" w:type="dxa"/>
            <w:shd w:val="clear" w:color="auto" w:fill="auto"/>
          </w:tcPr>
          <w:p w14:paraId="46BAC797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Опыт разработки руководств для ОВД </w:t>
            </w:r>
          </w:p>
        </w:tc>
        <w:tc>
          <w:tcPr>
            <w:tcW w:w="1381" w:type="dxa"/>
            <w:shd w:val="clear" w:color="auto" w:fill="auto"/>
          </w:tcPr>
          <w:p w14:paraId="3D98E9C6" w14:textId="42D0BD18" w:rsidR="0056321D" w:rsidRPr="00032FA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 xml:space="preserve">Руководство по усовершенствованию услуг для </w:t>
            </w:r>
            <w:r w:rsidRPr="00032FA0">
              <w:rPr>
                <w:rFonts w:ascii="Arial" w:hAnsi="Arial" w:cs="Arial"/>
                <w:sz w:val="20"/>
                <w:szCs w:val="20"/>
              </w:rPr>
              <w:lastRenderedPageBreak/>
              <w:t xml:space="preserve">пострадавших от насилия  </w:t>
            </w:r>
          </w:p>
          <w:p w14:paraId="0687B91C" w14:textId="489B0BC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FD52511" w14:textId="67B9C363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lastRenderedPageBreak/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4EFBB200" w14:textId="458689E0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FA0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1083614A" w14:textId="77777777" w:rsidR="0056321D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 xml:space="preserve">Руководство по предоставлению услуг пострадавшим разработано, </w:t>
            </w:r>
            <w:r w:rsidRPr="00032FA0">
              <w:rPr>
                <w:rFonts w:ascii="Arial" w:hAnsi="Arial" w:cs="Arial"/>
                <w:sz w:val="20"/>
                <w:szCs w:val="20"/>
              </w:rPr>
              <w:lastRenderedPageBreak/>
              <w:t xml:space="preserve">введено в практику </w:t>
            </w:r>
          </w:p>
          <w:p w14:paraId="6566F4A1" w14:textId="5DAE9F72" w:rsidR="0056321D" w:rsidRPr="00032FA0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>Оказани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32FA0">
              <w:rPr>
                <w:rFonts w:ascii="Arial" w:hAnsi="Arial" w:cs="Arial"/>
                <w:sz w:val="20"/>
                <w:szCs w:val="20"/>
              </w:rPr>
              <w:t xml:space="preserve"> услуг </w:t>
            </w:r>
          </w:p>
          <w:p w14:paraId="0F27BEB2" w14:textId="02622B3A" w:rsidR="0056321D" w:rsidRPr="00032FA0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>в интересах пострадавших</w:t>
            </w:r>
            <w:r>
              <w:rPr>
                <w:rFonts w:ascii="Arial" w:hAnsi="Arial" w:cs="Arial"/>
                <w:sz w:val="20"/>
                <w:szCs w:val="20"/>
              </w:rPr>
              <w:t xml:space="preserve"> от семейного и гендерного насилия и</w:t>
            </w:r>
            <w:r w:rsidRPr="00032FA0">
              <w:rPr>
                <w:rFonts w:ascii="Arial" w:hAnsi="Arial" w:cs="Arial"/>
                <w:sz w:val="20"/>
                <w:szCs w:val="20"/>
              </w:rPr>
              <w:t xml:space="preserve"> в соответствии с международными стандартами </w:t>
            </w:r>
          </w:p>
          <w:p w14:paraId="7B69FD06" w14:textId="5D32D6A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 xml:space="preserve">и лучшими мировыми практиками </w:t>
            </w:r>
          </w:p>
        </w:tc>
        <w:tc>
          <w:tcPr>
            <w:tcW w:w="1620" w:type="dxa"/>
            <w:shd w:val="clear" w:color="auto" w:fill="auto"/>
          </w:tcPr>
          <w:p w14:paraId="209DCE31" w14:textId="77777777" w:rsidR="0056321D" w:rsidRPr="00032FA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lastRenderedPageBreak/>
              <w:t>ГП КР (по согласованию)</w:t>
            </w:r>
          </w:p>
          <w:p w14:paraId="61CBD7ED" w14:textId="60FBE0D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>МВД</w:t>
            </w:r>
          </w:p>
        </w:tc>
        <w:tc>
          <w:tcPr>
            <w:tcW w:w="1312" w:type="dxa"/>
            <w:shd w:val="clear" w:color="auto" w:fill="auto"/>
          </w:tcPr>
          <w:p w14:paraId="64277B55" w14:textId="693ED36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32FA0">
              <w:rPr>
                <w:rFonts w:ascii="Arial" w:hAnsi="Arial" w:cs="Arial"/>
                <w:sz w:val="20"/>
                <w:szCs w:val="20"/>
              </w:rPr>
              <w:t>Инициатива "Луч света"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FA0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FA0">
              <w:rPr>
                <w:rFonts w:ascii="Arial" w:hAnsi="Arial" w:cs="Arial"/>
                <w:sz w:val="20"/>
                <w:szCs w:val="20"/>
              </w:rPr>
              <w:t>ООН Женщины</w:t>
            </w:r>
          </w:p>
        </w:tc>
        <w:tc>
          <w:tcPr>
            <w:tcW w:w="1029" w:type="dxa"/>
            <w:shd w:val="clear" w:color="auto" w:fill="auto"/>
          </w:tcPr>
          <w:p w14:paraId="59B35CB8" w14:textId="6C32843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DF290DA" w14:textId="77777777" w:rsidTr="008F64A6">
        <w:tc>
          <w:tcPr>
            <w:tcW w:w="816" w:type="dxa"/>
            <w:vMerge/>
          </w:tcPr>
          <w:p w14:paraId="78C81EC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051867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29F884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3.2.1.4. </w:t>
            </w:r>
            <w:r>
              <w:rPr>
                <w:rFonts w:ascii="Arial" w:hAnsi="Arial" w:cs="Arial"/>
                <w:sz w:val="20"/>
                <w:szCs w:val="20"/>
              </w:rPr>
              <w:t xml:space="preserve">Поддержка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горячей линии 117 для оказания помощи пострадавшим от семейного насилия</w:t>
            </w:r>
          </w:p>
          <w:p w14:paraId="7D3BBC7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77BB308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создания линии 111</w:t>
            </w:r>
          </w:p>
        </w:tc>
        <w:tc>
          <w:tcPr>
            <w:tcW w:w="1381" w:type="dxa"/>
            <w:shd w:val="clear" w:color="auto" w:fill="auto"/>
          </w:tcPr>
          <w:p w14:paraId="63415D2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Ведомственный акт</w:t>
            </w:r>
          </w:p>
        </w:tc>
        <w:tc>
          <w:tcPr>
            <w:tcW w:w="1136" w:type="dxa"/>
            <w:shd w:val="clear" w:color="auto" w:fill="auto"/>
          </w:tcPr>
          <w:p w14:paraId="5DA0286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43A6223" w14:textId="0338F7C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2ED3C271" w14:textId="77777777" w:rsidR="0056321D" w:rsidRPr="00CE6675" w:rsidRDefault="0056321D" w:rsidP="0056321D">
            <w:pPr>
              <w:pStyle w:val="tkTablica"/>
              <w:spacing w:after="0" w:line="240" w:lineRule="auto"/>
            </w:pPr>
            <w:r w:rsidRPr="00CE6675">
              <w:t>Утверждено Положение о горячей линии</w:t>
            </w:r>
          </w:p>
        </w:tc>
        <w:tc>
          <w:tcPr>
            <w:tcW w:w="1620" w:type="dxa"/>
            <w:shd w:val="clear" w:color="auto" w:fill="auto"/>
          </w:tcPr>
          <w:p w14:paraId="0CD727D8" w14:textId="3713A33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352045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ЮНФПА</w:t>
            </w:r>
          </w:p>
        </w:tc>
        <w:tc>
          <w:tcPr>
            <w:tcW w:w="1029" w:type="dxa"/>
            <w:shd w:val="clear" w:color="auto" w:fill="auto"/>
          </w:tcPr>
          <w:p w14:paraId="320B135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AE3EEC9" w14:textId="77777777" w:rsidTr="008F64A6">
        <w:tc>
          <w:tcPr>
            <w:tcW w:w="816" w:type="dxa"/>
            <w:vMerge/>
          </w:tcPr>
          <w:p w14:paraId="0DABF2A2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887F8D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362D8C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3.2.1.5. Ситуационная оценка и разработка и утверждение правовых и институциональных мер для внедрения пилотного «единого окна» в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г.Бишкек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72222CDE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242028C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Проект НПА </w:t>
            </w:r>
          </w:p>
        </w:tc>
        <w:tc>
          <w:tcPr>
            <w:tcW w:w="1136" w:type="dxa"/>
            <w:shd w:val="clear" w:color="auto" w:fill="auto"/>
          </w:tcPr>
          <w:p w14:paraId="00CA066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6163A322" w14:textId="4D1299EF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46763EC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Утверждены НПА, регламентирующие запуск «единого окна» в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г.Бишкек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152F4B1" w14:textId="07847A23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, мэрия </w:t>
            </w:r>
            <w:proofErr w:type="spell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г.Бишкек</w:t>
            </w:r>
            <w:proofErr w:type="spell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</w:p>
          <w:p w14:paraId="2681FE1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63FCD53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  <w:p w14:paraId="758CDFF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УНП ООН</w:t>
            </w:r>
          </w:p>
          <w:p w14:paraId="387A0FE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3DC0074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DDE9457" w14:textId="77777777" w:rsidTr="008F64A6">
        <w:tc>
          <w:tcPr>
            <w:tcW w:w="816" w:type="dxa"/>
            <w:vMerge/>
          </w:tcPr>
          <w:p w14:paraId="654C4D2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B3839C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70DE0CF" w14:textId="0B31211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3.2.1.6. Проведение оценки ресурсов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функционала в органах внутренних дел и прокуратуры для создания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специализированных отделов по гендерной дискриминации и гендерного насилия</w:t>
            </w:r>
          </w:p>
        </w:tc>
        <w:tc>
          <w:tcPr>
            <w:tcW w:w="1313" w:type="dxa"/>
            <w:shd w:val="clear" w:color="auto" w:fill="auto"/>
          </w:tcPr>
          <w:p w14:paraId="6A764AA6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571AC04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Отчет по результатам анализа</w:t>
            </w:r>
          </w:p>
        </w:tc>
        <w:tc>
          <w:tcPr>
            <w:tcW w:w="1136" w:type="dxa"/>
            <w:shd w:val="clear" w:color="auto" w:fill="auto"/>
          </w:tcPr>
          <w:p w14:paraId="384E8AC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382ED63A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77DD320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Оценка проведена, даны предложения для создания спецотделов в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ОВД и прокуратуре</w:t>
            </w:r>
          </w:p>
        </w:tc>
        <w:tc>
          <w:tcPr>
            <w:tcW w:w="1620" w:type="dxa"/>
            <w:shd w:val="clear" w:color="auto" w:fill="auto"/>
          </w:tcPr>
          <w:p w14:paraId="6259A83C" w14:textId="22D4E0F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ГП КР (по согл</w:t>
            </w:r>
            <w:r>
              <w:rPr>
                <w:rFonts w:ascii="Arial" w:hAnsi="Arial" w:cs="Arial"/>
                <w:sz w:val="20"/>
                <w:szCs w:val="20"/>
              </w:rPr>
              <w:t>ас</w:t>
            </w:r>
            <w:r w:rsidRPr="00CE6675">
              <w:rPr>
                <w:rFonts w:ascii="Arial" w:hAnsi="Arial" w:cs="Arial"/>
                <w:sz w:val="20"/>
                <w:szCs w:val="20"/>
              </w:rPr>
              <w:t>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МВД</w:t>
            </w:r>
          </w:p>
        </w:tc>
        <w:tc>
          <w:tcPr>
            <w:tcW w:w="1312" w:type="dxa"/>
            <w:shd w:val="clear" w:color="auto" w:fill="auto"/>
          </w:tcPr>
          <w:p w14:paraId="24980241" w14:textId="4666A2E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769B462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3F56FCC" w14:textId="77777777" w:rsidTr="008F64A6">
        <w:tc>
          <w:tcPr>
            <w:tcW w:w="816" w:type="dxa"/>
            <w:vMerge/>
          </w:tcPr>
          <w:p w14:paraId="1EEDAF8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F74041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0CEDB9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3.2.1.7. Осуществление ежегодной поддержки деятельности кризисных центров для лиц. пострадавших от семейного насилия, и создание государственных кризисных центров </w:t>
            </w:r>
          </w:p>
        </w:tc>
        <w:tc>
          <w:tcPr>
            <w:tcW w:w="1313" w:type="dxa"/>
            <w:shd w:val="clear" w:color="auto" w:fill="auto"/>
          </w:tcPr>
          <w:p w14:paraId="5ACA66B9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Существует практика оказания услуг пострадавшим кризисными центрами в рамках </w:t>
            </w:r>
            <w:proofErr w:type="spell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госсоцзаказа</w:t>
            </w:r>
            <w:proofErr w:type="spell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и местных бюджетов</w:t>
            </w:r>
          </w:p>
        </w:tc>
        <w:tc>
          <w:tcPr>
            <w:tcW w:w="1381" w:type="dxa"/>
            <w:shd w:val="clear" w:color="auto" w:fill="auto"/>
          </w:tcPr>
          <w:p w14:paraId="21D3BC9F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Количество служб и кризисных центров, получающих поддержку.</w:t>
            </w:r>
          </w:p>
          <w:p w14:paraId="52F7EB70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Объем оказанной помощи кризисным центрам, </w:t>
            </w:r>
          </w:p>
          <w:p w14:paraId="0C101310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в год</w:t>
            </w:r>
          </w:p>
          <w:p w14:paraId="5FB80B73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329C3549" w14:textId="77777777" w:rsidR="0056321D" w:rsidRPr="00CE6675" w:rsidRDefault="0056321D" w:rsidP="0056321D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DB50AB0" w14:textId="77777777" w:rsidR="0056321D" w:rsidRPr="00CE6675" w:rsidDel="004A2BED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Ежегодно </w:t>
            </w:r>
          </w:p>
        </w:tc>
        <w:tc>
          <w:tcPr>
            <w:tcW w:w="1744" w:type="dxa"/>
            <w:shd w:val="clear" w:color="auto" w:fill="auto"/>
          </w:tcPr>
          <w:p w14:paraId="1567BB43" w14:textId="3E85E03D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Не менее 4 социальных служб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>/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кри-зисных</w:t>
            </w:r>
            <w:proofErr w:type="spellEnd"/>
            <w:proofErr w:type="gram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центров оказывают услуги пострадавшим в рамках государственного социального заказа и местных бюджетов</w:t>
            </w:r>
          </w:p>
          <w:p w14:paraId="3ABB8293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Создан 1 государственный кризисный центр</w:t>
            </w:r>
          </w:p>
        </w:tc>
        <w:tc>
          <w:tcPr>
            <w:tcW w:w="1620" w:type="dxa"/>
            <w:shd w:val="clear" w:color="auto" w:fill="auto"/>
          </w:tcPr>
          <w:p w14:paraId="1ECD22D8" w14:textId="276C1D6B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Arial Narrow" w:hAnsi="Arial" w:cs="Arial"/>
                <w:sz w:val="20"/>
                <w:szCs w:val="20"/>
              </w:rPr>
              <w:t>м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эрия </w:t>
            </w:r>
            <w:proofErr w:type="spell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г.Бишкек</w:t>
            </w:r>
            <w:proofErr w:type="spell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мэрия </w:t>
            </w:r>
            <w:proofErr w:type="spell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г.Ош</w:t>
            </w:r>
            <w:proofErr w:type="spell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>,</w:t>
            </w:r>
            <w:r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>ОМСУ</w:t>
            </w:r>
          </w:p>
          <w:p w14:paraId="3EBE6BA5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(по согласованию)</w:t>
            </w:r>
          </w:p>
          <w:p w14:paraId="2A34751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397D5052" w14:textId="6A84D93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77F268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2465E89" w14:textId="77777777" w:rsidTr="008F64A6">
        <w:trPr>
          <w:trHeight w:val="2121"/>
        </w:trPr>
        <w:tc>
          <w:tcPr>
            <w:tcW w:w="816" w:type="dxa"/>
            <w:vMerge/>
          </w:tcPr>
          <w:p w14:paraId="79CE906A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487324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51A002A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3.2.1.8. Усиление взаимодействия кризисных центров с адвокатами ГГЮП, Адвокатурой КР и правозащитными организациями по предоставлению бесплатной правовой помощи клиентам кризисных центров. </w:t>
            </w:r>
          </w:p>
        </w:tc>
        <w:tc>
          <w:tcPr>
            <w:tcW w:w="1313" w:type="dxa"/>
            <w:shd w:val="clear" w:color="auto" w:fill="auto"/>
          </w:tcPr>
          <w:p w14:paraId="0292204E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Опыт сотрудничества АКЦ и Учебного центра адвокатов</w:t>
            </w:r>
          </w:p>
        </w:tc>
        <w:tc>
          <w:tcPr>
            <w:tcW w:w="1381" w:type="dxa"/>
            <w:shd w:val="clear" w:color="auto" w:fill="auto"/>
          </w:tcPr>
          <w:p w14:paraId="3AEDF1D4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Меморандумы о сотрудничестве </w:t>
            </w:r>
          </w:p>
        </w:tc>
        <w:tc>
          <w:tcPr>
            <w:tcW w:w="1136" w:type="dxa"/>
            <w:shd w:val="clear" w:color="auto" w:fill="auto"/>
          </w:tcPr>
          <w:p w14:paraId="55633346" w14:textId="77777777" w:rsidR="0056321D" w:rsidRPr="00CE6675" w:rsidRDefault="0056321D" w:rsidP="0056321D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59B2EC6E" w14:textId="1BAA8268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4025164C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Соглашения о сотрудничестве </w:t>
            </w:r>
          </w:p>
        </w:tc>
        <w:tc>
          <w:tcPr>
            <w:tcW w:w="1620" w:type="dxa"/>
            <w:shd w:val="clear" w:color="auto" w:fill="auto"/>
          </w:tcPr>
          <w:p w14:paraId="69D52F62" w14:textId="0009FF3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МЮ</w:t>
            </w:r>
          </w:p>
          <w:p w14:paraId="3287B146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Адвокатура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AA888C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ЮСАИД</w:t>
            </w:r>
          </w:p>
          <w:p w14:paraId="4E93CC3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АКЦ</w:t>
            </w:r>
          </w:p>
        </w:tc>
        <w:tc>
          <w:tcPr>
            <w:tcW w:w="1029" w:type="dxa"/>
            <w:shd w:val="clear" w:color="auto" w:fill="auto"/>
          </w:tcPr>
          <w:p w14:paraId="170DAA2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B5ECEAE" w14:textId="77777777" w:rsidTr="008F64A6">
        <w:tc>
          <w:tcPr>
            <w:tcW w:w="816" w:type="dxa"/>
            <w:vMerge/>
          </w:tcPr>
          <w:p w14:paraId="60A56D9B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56ACA3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CDCC14D" w14:textId="7AC1EF2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3.2.1.9. Разработка мер на уровне области и районов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по эффективному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межсекторальному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взаимодействию по продвижению гендерного равенства и охране и защите от семейного и гендерного насилия, в том числе через поддержку КПНС, общественных советов</w:t>
            </w:r>
          </w:p>
        </w:tc>
        <w:tc>
          <w:tcPr>
            <w:tcW w:w="1313" w:type="dxa"/>
            <w:shd w:val="clear" w:color="auto" w:fill="auto"/>
          </w:tcPr>
          <w:p w14:paraId="2BF08396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Типовой районный план по профилактике семейного насилия </w:t>
            </w:r>
          </w:p>
        </w:tc>
        <w:tc>
          <w:tcPr>
            <w:tcW w:w="1381" w:type="dxa"/>
            <w:shd w:val="clear" w:color="auto" w:fill="auto"/>
          </w:tcPr>
          <w:p w14:paraId="44F4D873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Областные и районные планы мероприятий </w:t>
            </w:r>
          </w:p>
        </w:tc>
        <w:tc>
          <w:tcPr>
            <w:tcW w:w="1136" w:type="dxa"/>
            <w:shd w:val="clear" w:color="auto" w:fill="auto"/>
          </w:tcPr>
          <w:p w14:paraId="00208E25" w14:textId="77777777" w:rsidR="0056321D" w:rsidRPr="00CE6675" w:rsidRDefault="0056321D" w:rsidP="0056321D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7BF9D729" w14:textId="400A6CC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202</w:t>
            </w:r>
            <w:r>
              <w:rPr>
                <w:rFonts w:ascii="Arial" w:eastAsia="Arial Narrow" w:hAnsi="Arial" w:cs="Arial"/>
                <w:sz w:val="20"/>
                <w:szCs w:val="20"/>
              </w:rPr>
              <w:t>2</w:t>
            </w:r>
            <w:r w:rsidRPr="00CE6675">
              <w:rPr>
                <w:rFonts w:ascii="Arial" w:eastAsia="Arial Narrow" w:hAnsi="Arial" w:cs="Arial"/>
                <w:sz w:val="20"/>
                <w:szCs w:val="20"/>
              </w:rPr>
              <w:t>-202</w:t>
            </w:r>
            <w:r>
              <w:rPr>
                <w:rFonts w:ascii="Arial" w:eastAsia="Arial Narrow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3AC0492A" w14:textId="3CD482A8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Областные и районные планы по реализации законодательства в сфере </w:t>
            </w:r>
            <w:r>
              <w:rPr>
                <w:rFonts w:ascii="Arial" w:hAnsi="Arial" w:cs="Arial"/>
                <w:sz w:val="20"/>
                <w:szCs w:val="20"/>
              </w:rPr>
              <w:t xml:space="preserve">гендерного равенства и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охране </w:t>
            </w:r>
            <w:r>
              <w:rPr>
                <w:rFonts w:ascii="Arial" w:hAnsi="Arial" w:cs="Arial"/>
                <w:sz w:val="20"/>
                <w:szCs w:val="20"/>
              </w:rPr>
              <w:t xml:space="preserve">и защите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от семейного </w:t>
            </w:r>
            <w:r>
              <w:rPr>
                <w:rFonts w:ascii="Arial" w:hAnsi="Arial" w:cs="Arial"/>
                <w:sz w:val="20"/>
                <w:szCs w:val="20"/>
              </w:rPr>
              <w:t xml:space="preserve">и гендерного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насилия </w:t>
            </w:r>
          </w:p>
        </w:tc>
        <w:tc>
          <w:tcPr>
            <w:tcW w:w="1620" w:type="dxa"/>
            <w:shd w:val="clear" w:color="auto" w:fill="auto"/>
          </w:tcPr>
          <w:p w14:paraId="7DC3AF7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ППП КР, МГА,</w:t>
            </w:r>
          </w:p>
          <w:p w14:paraId="57304971" w14:textId="5FD48EEE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727E57A1" w14:textId="506A8D8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Инициатива "Луч света"/ ООН Женщины</w:t>
            </w:r>
          </w:p>
        </w:tc>
        <w:tc>
          <w:tcPr>
            <w:tcW w:w="1029" w:type="dxa"/>
            <w:shd w:val="clear" w:color="auto" w:fill="auto"/>
          </w:tcPr>
          <w:p w14:paraId="73F4A4A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FD7D01F" w14:textId="77777777" w:rsidTr="008F64A6">
        <w:tc>
          <w:tcPr>
            <w:tcW w:w="816" w:type="dxa"/>
            <w:vMerge/>
          </w:tcPr>
          <w:p w14:paraId="4F2B9B7D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6F8DFA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24A9E4D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3.2.1.10. Продвижение культуры про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боно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обучение адвокатов ГГЮП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среди адвокатов для предоставления бесплатной первичной и квалифицированной юридической помощи пережившим насилие </w:t>
            </w:r>
          </w:p>
        </w:tc>
        <w:tc>
          <w:tcPr>
            <w:tcW w:w="1313" w:type="dxa"/>
            <w:shd w:val="clear" w:color="auto" w:fill="auto"/>
          </w:tcPr>
          <w:p w14:paraId="24BBC7CC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>Опыт учебного центра адвокатов</w:t>
            </w:r>
          </w:p>
        </w:tc>
        <w:tc>
          <w:tcPr>
            <w:tcW w:w="1381" w:type="dxa"/>
            <w:shd w:val="clear" w:color="auto" w:fill="auto"/>
          </w:tcPr>
          <w:p w14:paraId="52EC947B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адвокатов про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боно</w:t>
            </w:r>
            <w:proofErr w:type="spellEnd"/>
          </w:p>
        </w:tc>
        <w:tc>
          <w:tcPr>
            <w:tcW w:w="1136" w:type="dxa"/>
            <w:shd w:val="clear" w:color="auto" w:fill="auto"/>
          </w:tcPr>
          <w:p w14:paraId="59091570" w14:textId="37BD06A4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</w:tcPr>
          <w:p w14:paraId="4C8852F6" w14:textId="630C90E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24E38913" w14:textId="77777777" w:rsidR="0056321D" w:rsidRPr="00CE6675" w:rsidRDefault="0056321D" w:rsidP="0056321D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Методология организации </w:t>
            </w:r>
            <w:proofErr w:type="spellStart"/>
            <w:r w:rsidRPr="00CE6675">
              <w:rPr>
                <w:rFonts w:ascii="Arial" w:eastAsia="Arial Narrow" w:hAnsi="Arial" w:cs="Arial"/>
                <w:sz w:val="20"/>
                <w:szCs w:val="20"/>
              </w:rPr>
              <w:t>пробоно</w:t>
            </w:r>
            <w:proofErr w:type="spellEnd"/>
            <w:r w:rsidRPr="00CE6675">
              <w:rPr>
                <w:rFonts w:ascii="Arial" w:eastAsia="Arial Narrow" w:hAnsi="Arial" w:cs="Arial"/>
                <w:sz w:val="20"/>
                <w:szCs w:val="20"/>
              </w:rPr>
              <w:t xml:space="preserve"> помощи </w:t>
            </w:r>
          </w:p>
        </w:tc>
        <w:tc>
          <w:tcPr>
            <w:tcW w:w="1620" w:type="dxa"/>
            <w:shd w:val="clear" w:color="auto" w:fill="auto"/>
          </w:tcPr>
          <w:p w14:paraId="480E725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</w:t>
            </w:r>
          </w:p>
          <w:p w14:paraId="6D458F0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Адвокатура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208C0EE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382573C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A09B346" w14:textId="77777777" w:rsidTr="008F64A6">
        <w:tc>
          <w:tcPr>
            <w:tcW w:w="816" w:type="dxa"/>
            <w:vMerge/>
          </w:tcPr>
          <w:p w14:paraId="6557F087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9B35EE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714BD6E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3.2.1.11. Улучшение услуг долгосрочного восстановления пострадавших от насилия, включая трудоустройство с привлечением партнеров из частного сектора</w:t>
            </w:r>
          </w:p>
        </w:tc>
        <w:tc>
          <w:tcPr>
            <w:tcW w:w="1313" w:type="dxa"/>
            <w:shd w:val="clear" w:color="auto" w:fill="auto"/>
          </w:tcPr>
          <w:p w14:paraId="05800475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кризисных центров</w:t>
            </w:r>
          </w:p>
        </w:tc>
        <w:tc>
          <w:tcPr>
            <w:tcW w:w="1381" w:type="dxa"/>
            <w:shd w:val="clear" w:color="auto" w:fill="auto"/>
          </w:tcPr>
          <w:p w14:paraId="1B37BA5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Меморандумы о сотрудничестве </w:t>
            </w:r>
          </w:p>
        </w:tc>
        <w:tc>
          <w:tcPr>
            <w:tcW w:w="1136" w:type="dxa"/>
            <w:shd w:val="clear" w:color="auto" w:fill="auto"/>
          </w:tcPr>
          <w:p w14:paraId="43F3B002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76B41CDB" w14:textId="564E3391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76C3FF7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Методология оказания услуг долгосрочного восстановления пострадавших от насилия</w:t>
            </w:r>
          </w:p>
        </w:tc>
        <w:tc>
          <w:tcPr>
            <w:tcW w:w="1620" w:type="dxa"/>
            <w:shd w:val="clear" w:color="auto" w:fill="auto"/>
          </w:tcPr>
          <w:p w14:paraId="582D1089" w14:textId="4F40A09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53E0458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5DD89CF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F6B7638" w14:textId="77777777" w:rsidTr="008F64A6">
        <w:tc>
          <w:tcPr>
            <w:tcW w:w="816" w:type="dxa"/>
          </w:tcPr>
          <w:p w14:paraId="0B85BACE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245C1F1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D20ABC9" w14:textId="28A30C7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3.2.1.12. Проведение мониторинга соблюдения прав женщин, находящихся в местах лишения свободы и разработка рекомендаций</w:t>
            </w:r>
          </w:p>
        </w:tc>
        <w:tc>
          <w:tcPr>
            <w:tcW w:w="1313" w:type="dxa"/>
            <w:shd w:val="clear" w:color="auto" w:fill="auto"/>
          </w:tcPr>
          <w:p w14:paraId="696B2B56" w14:textId="4C0C586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Мониторинга, сфокусированного на данной целевой группе в КР не проводилось</w:t>
            </w:r>
          </w:p>
        </w:tc>
        <w:tc>
          <w:tcPr>
            <w:tcW w:w="1381" w:type="dxa"/>
            <w:shd w:val="clear" w:color="auto" w:fill="auto"/>
          </w:tcPr>
          <w:p w14:paraId="4F6A830B" w14:textId="10A83B6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Анаитический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отчет с рекомендациями</w:t>
            </w:r>
          </w:p>
        </w:tc>
        <w:tc>
          <w:tcPr>
            <w:tcW w:w="1136" w:type="dxa"/>
            <w:shd w:val="clear" w:color="auto" w:fill="auto"/>
          </w:tcPr>
          <w:p w14:paraId="4432200D" w14:textId="7C97A21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52047182" w14:textId="28D1794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2022-2024</w:t>
            </w:r>
          </w:p>
        </w:tc>
        <w:tc>
          <w:tcPr>
            <w:tcW w:w="1744" w:type="dxa"/>
            <w:shd w:val="clear" w:color="auto" w:fill="auto"/>
          </w:tcPr>
          <w:p w14:paraId="0F835974" w14:textId="61DCE36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Мониторинг выявил текущую ситуацию с правами женщин в местах лишения свободы, разработаны рекомендации по улучшению их положения. </w:t>
            </w:r>
          </w:p>
        </w:tc>
        <w:tc>
          <w:tcPr>
            <w:tcW w:w="1620" w:type="dxa"/>
            <w:shd w:val="clear" w:color="auto" w:fill="auto"/>
          </w:tcPr>
          <w:p w14:paraId="3D0B66B8" w14:textId="02D8D0C5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Служба исполнения наказаний при МЮ, МТСОМ, Омбудсмен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(по согласованию), НПМ (по согласованию) </w:t>
            </w:r>
          </w:p>
        </w:tc>
        <w:tc>
          <w:tcPr>
            <w:tcW w:w="1312" w:type="dxa"/>
            <w:shd w:val="clear" w:color="auto" w:fill="auto"/>
          </w:tcPr>
          <w:p w14:paraId="797087CB" w14:textId="66294FD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shd w:val="clear" w:color="auto" w:fill="auto"/>
          </w:tcPr>
          <w:p w14:paraId="6D16669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0EE475E" w14:textId="77777777" w:rsidTr="008F64A6">
        <w:tc>
          <w:tcPr>
            <w:tcW w:w="816" w:type="dxa"/>
          </w:tcPr>
          <w:p w14:paraId="1B9198F7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3BA606F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B65CCED" w14:textId="34BE03D0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3.2.1.13. Повышение потенциала представителей гражданского общества, в том числе женских советов    по проведению мониторинга исполнения  национального законодательства  в сфере гендерного равенства и активизация их участия в профилактике и предотвращении гендерного насилия </w:t>
            </w:r>
          </w:p>
        </w:tc>
        <w:tc>
          <w:tcPr>
            <w:tcW w:w="1313" w:type="dxa"/>
            <w:shd w:val="clear" w:color="auto" w:fill="auto"/>
          </w:tcPr>
          <w:p w14:paraId="3B739DD4" w14:textId="05E454F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Опыт организаций гражданского общества </w:t>
            </w:r>
          </w:p>
        </w:tc>
        <w:tc>
          <w:tcPr>
            <w:tcW w:w="1381" w:type="dxa"/>
            <w:shd w:val="clear" w:color="auto" w:fill="auto"/>
          </w:tcPr>
          <w:p w14:paraId="017C28ED" w14:textId="77777777" w:rsidR="0056321D" w:rsidRPr="00E3272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>Количество обучающих мероприятий;</w:t>
            </w:r>
          </w:p>
          <w:p w14:paraId="5D7AA010" w14:textId="04B1CC16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>Количество обученных</w:t>
            </w:r>
          </w:p>
        </w:tc>
        <w:tc>
          <w:tcPr>
            <w:tcW w:w="1136" w:type="dxa"/>
            <w:shd w:val="clear" w:color="auto" w:fill="auto"/>
          </w:tcPr>
          <w:p w14:paraId="4D24A086" w14:textId="77777777" w:rsidR="0056321D" w:rsidRPr="00E32720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2F1C4F" w14:textId="6551782C" w:rsidR="0056321D" w:rsidRPr="00E32720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575DBE31" w14:textId="77777777" w:rsidR="0056321D" w:rsidRPr="00E32720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EF0C69" w14:textId="77777777" w:rsidR="0056321D" w:rsidRPr="00E32720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5B5BAE" w14:textId="1315FA00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Человек  </w:t>
            </w:r>
          </w:p>
        </w:tc>
        <w:tc>
          <w:tcPr>
            <w:tcW w:w="1195" w:type="dxa"/>
            <w:shd w:val="clear" w:color="auto" w:fill="auto"/>
          </w:tcPr>
          <w:p w14:paraId="7FD90231" w14:textId="261F4EB5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E32720">
              <w:rPr>
                <w:rFonts w:ascii="Arial" w:hAnsi="Arial" w:cs="Arial"/>
                <w:sz w:val="20"/>
                <w:szCs w:val="20"/>
              </w:rPr>
              <w:t xml:space="preserve"> полугодие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327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327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 полугодие </w:t>
            </w:r>
            <w:r w:rsidRPr="00E32720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1DB7E219" w14:textId="77777777" w:rsidR="0056321D" w:rsidRPr="00E3272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Разработана учебная программа для ОГО по </w:t>
            </w:r>
            <w:proofErr w:type="gramStart"/>
            <w:r w:rsidRPr="00E32720">
              <w:rPr>
                <w:rFonts w:ascii="Arial" w:hAnsi="Arial" w:cs="Arial"/>
                <w:sz w:val="20"/>
                <w:szCs w:val="20"/>
              </w:rPr>
              <w:t>мониторингу  анализа</w:t>
            </w:r>
            <w:proofErr w:type="gramEnd"/>
            <w:r w:rsidRPr="00E32720">
              <w:rPr>
                <w:rFonts w:ascii="Arial" w:hAnsi="Arial" w:cs="Arial"/>
                <w:sz w:val="20"/>
                <w:szCs w:val="20"/>
              </w:rPr>
              <w:t xml:space="preserve"> выполнения национальных обязательств по искоренению насилия в отношении женщин и девочек,</w:t>
            </w:r>
          </w:p>
          <w:p w14:paraId="433605CA" w14:textId="3269A07D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Повышен потенциал и оказана поддержка в институциональном развитии </w:t>
            </w:r>
            <w:r w:rsidRPr="00E32720">
              <w:rPr>
                <w:rFonts w:ascii="Arial" w:hAnsi="Arial" w:cs="Arial"/>
                <w:sz w:val="20"/>
                <w:szCs w:val="20"/>
              </w:rPr>
              <w:lastRenderedPageBreak/>
              <w:t>женских советов</w:t>
            </w:r>
          </w:p>
        </w:tc>
        <w:tc>
          <w:tcPr>
            <w:tcW w:w="1620" w:type="dxa"/>
            <w:shd w:val="clear" w:color="auto" w:fill="auto"/>
          </w:tcPr>
          <w:p w14:paraId="0A88F71E" w14:textId="48FBEFD2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lastRenderedPageBreak/>
              <w:t>МТСОМ,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6548312" w14:textId="77777777" w:rsidR="0056321D" w:rsidRPr="00E32720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 xml:space="preserve">Инициатива "Луч света"/ УНП ООН, </w:t>
            </w:r>
          </w:p>
          <w:p w14:paraId="437D007B" w14:textId="43350854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E32720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2D884C9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80A7352" w14:textId="77777777" w:rsidTr="008F64A6">
        <w:tc>
          <w:tcPr>
            <w:tcW w:w="816" w:type="dxa"/>
          </w:tcPr>
          <w:p w14:paraId="1DDC4C20" w14:textId="133AB6A9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2761328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56DD3DA3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00927E12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0EFB2294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36A376C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2CDCFD4B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shd w:val="clear" w:color="auto" w:fill="auto"/>
          </w:tcPr>
          <w:p w14:paraId="34EDFA51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8A8C7A0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6DFF0290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6B124C6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B1E2A2B" w14:textId="77777777" w:rsidTr="008F64A6">
        <w:tc>
          <w:tcPr>
            <w:tcW w:w="816" w:type="dxa"/>
            <w:vMerge w:val="restart"/>
          </w:tcPr>
          <w:p w14:paraId="412F6995" w14:textId="2E455B1A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3.2.2.</w:t>
            </w:r>
          </w:p>
        </w:tc>
        <w:tc>
          <w:tcPr>
            <w:tcW w:w="1734" w:type="dxa"/>
            <w:vMerge w:val="restart"/>
          </w:tcPr>
          <w:p w14:paraId="52F25B36" w14:textId="26CC799F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Внедрение в кадровую политику субъектов оказания помощи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пострадавшим от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гендерной дискриминации и гендерного насилия систему критериев оценки и качества предоставляемых услуг и помощи</w:t>
            </w:r>
          </w:p>
        </w:tc>
        <w:tc>
          <w:tcPr>
            <w:tcW w:w="2408" w:type="dxa"/>
            <w:shd w:val="clear" w:color="auto" w:fill="auto"/>
          </w:tcPr>
          <w:p w14:paraId="36A1F78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3.2.2.1. Разработка процедуры прохождения гендерной компетенции при отборе на государственную и муниципальную службу </w:t>
            </w:r>
          </w:p>
        </w:tc>
        <w:tc>
          <w:tcPr>
            <w:tcW w:w="1313" w:type="dxa"/>
            <w:shd w:val="clear" w:color="auto" w:fill="auto"/>
          </w:tcPr>
          <w:p w14:paraId="7EA24990" w14:textId="528475B0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</w:t>
            </w:r>
            <w:r>
              <w:rPr>
                <w:rFonts w:ascii="Arial" w:hAnsi="Arial" w:cs="Arial"/>
                <w:sz w:val="20"/>
                <w:szCs w:val="20"/>
              </w:rPr>
              <w:t>ГАДГСМСУ</w:t>
            </w:r>
          </w:p>
        </w:tc>
        <w:tc>
          <w:tcPr>
            <w:tcW w:w="1381" w:type="dxa"/>
            <w:shd w:val="clear" w:color="auto" w:fill="auto"/>
          </w:tcPr>
          <w:p w14:paraId="32ED10C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Утвержденные процедуры</w:t>
            </w:r>
          </w:p>
        </w:tc>
        <w:tc>
          <w:tcPr>
            <w:tcW w:w="1136" w:type="dxa"/>
            <w:shd w:val="clear" w:color="auto" w:fill="auto"/>
          </w:tcPr>
          <w:p w14:paraId="4BA85DC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521A44F" w14:textId="4A785CEC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46A9337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При отборе работников учитывается гендерная компетентность</w:t>
            </w:r>
          </w:p>
        </w:tc>
        <w:tc>
          <w:tcPr>
            <w:tcW w:w="1620" w:type="dxa"/>
            <w:shd w:val="clear" w:color="auto" w:fill="auto"/>
          </w:tcPr>
          <w:p w14:paraId="6427D14A" w14:textId="2322DA8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  <w:p w14:paraId="6694F02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7ACDF410" w14:textId="09026F2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A18F93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D5C3A67" w14:textId="77777777" w:rsidTr="008F64A6">
        <w:tc>
          <w:tcPr>
            <w:tcW w:w="816" w:type="dxa"/>
            <w:vMerge/>
          </w:tcPr>
          <w:p w14:paraId="0F449661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549CA2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ADCF58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3.2.2.2. Разработка и внедрение системы критериев оценки и качества </w:t>
            </w:r>
            <w:r>
              <w:rPr>
                <w:rFonts w:ascii="Arial" w:hAnsi="Arial" w:cs="Arial"/>
                <w:sz w:val="20"/>
                <w:szCs w:val="20"/>
              </w:rPr>
              <w:t xml:space="preserve">(в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цифровой)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предоставляемых услуг и помощи для </w:t>
            </w:r>
            <w:r>
              <w:rPr>
                <w:rFonts w:ascii="Arial" w:hAnsi="Arial" w:cs="Arial"/>
                <w:sz w:val="20"/>
                <w:szCs w:val="20"/>
              </w:rPr>
              <w:t xml:space="preserve">государственных органов и ОМСУ </w:t>
            </w:r>
          </w:p>
        </w:tc>
        <w:tc>
          <w:tcPr>
            <w:tcW w:w="1313" w:type="dxa"/>
            <w:shd w:val="clear" w:color="auto" w:fill="auto"/>
          </w:tcPr>
          <w:p w14:paraId="59C3770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разработки критериев оценки деятельности сотрудников ОВД </w:t>
            </w:r>
          </w:p>
        </w:tc>
        <w:tc>
          <w:tcPr>
            <w:tcW w:w="1381" w:type="dxa"/>
            <w:shd w:val="clear" w:color="auto" w:fill="auto"/>
          </w:tcPr>
          <w:p w14:paraId="3ABA62F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B72AD1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9680B2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Постоянно </w:t>
            </w:r>
          </w:p>
        </w:tc>
        <w:tc>
          <w:tcPr>
            <w:tcW w:w="1744" w:type="dxa"/>
            <w:shd w:val="clear" w:color="auto" w:fill="auto"/>
          </w:tcPr>
          <w:p w14:paraId="478093E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Индикаторы оценки и качества услуг каждого субъекта включены в отчет каждого сотрудника и субъектов и опубликованы </w:t>
            </w:r>
          </w:p>
        </w:tc>
        <w:tc>
          <w:tcPr>
            <w:tcW w:w="1620" w:type="dxa"/>
            <w:shd w:val="clear" w:color="auto" w:fill="auto"/>
          </w:tcPr>
          <w:p w14:paraId="2AB81D94" w14:textId="6EE9045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МВД, ГП (по согласованию), МОН, </w:t>
            </w:r>
          </w:p>
          <w:p w14:paraId="745383D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6675">
              <w:rPr>
                <w:rFonts w:ascii="Arial" w:hAnsi="Arial" w:cs="Arial"/>
                <w:sz w:val="20"/>
                <w:szCs w:val="20"/>
              </w:rPr>
              <w:t>ОМСУ(</w:t>
            </w:r>
            <w:proofErr w:type="gramEnd"/>
            <w:r w:rsidRPr="00CE6675">
              <w:rPr>
                <w:rFonts w:ascii="Arial" w:hAnsi="Arial" w:cs="Arial"/>
                <w:sz w:val="20"/>
                <w:szCs w:val="20"/>
              </w:rPr>
              <w:t>по согласованию),</w:t>
            </w:r>
          </w:p>
          <w:p w14:paraId="42F6B1F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Адвокатура КР (по согласованию),</w:t>
            </w:r>
          </w:p>
          <w:p w14:paraId="0D16342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Кризисные центры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27DBE429" w14:textId="3D6EF37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39CCB58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F7BAE7D" w14:textId="77777777" w:rsidTr="008F64A6">
        <w:tc>
          <w:tcPr>
            <w:tcW w:w="816" w:type="dxa"/>
          </w:tcPr>
          <w:p w14:paraId="56397D2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3.2.3.</w:t>
            </w:r>
          </w:p>
        </w:tc>
        <w:tc>
          <w:tcPr>
            <w:tcW w:w="1734" w:type="dxa"/>
            <w:vMerge w:val="restart"/>
          </w:tcPr>
          <w:p w14:paraId="76820A44" w14:textId="42BA9E1C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недрение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системы </w:t>
            </w:r>
            <w:proofErr w:type="spellStart"/>
            <w:r w:rsidRPr="00E32720">
              <w:rPr>
                <w:rFonts w:ascii="Arial" w:hAnsi="Arial" w:cs="Arial"/>
                <w:b/>
                <w:sz w:val="20"/>
                <w:szCs w:val="20"/>
              </w:rPr>
              <w:t>менторства</w:t>
            </w:r>
            <w:proofErr w:type="spellEnd"/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и контроля за расследованием случаев гендерной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>дискриминации и гендерного насилия и предоставления рекомендаций сотрудникам ОВД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по вопросам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надлежащего рассмотрения таких дел </w:t>
            </w:r>
          </w:p>
        </w:tc>
        <w:tc>
          <w:tcPr>
            <w:tcW w:w="2408" w:type="dxa"/>
            <w:shd w:val="clear" w:color="auto" w:fill="auto"/>
          </w:tcPr>
          <w:p w14:paraId="75D0C42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3.2.3.1. Подготовка и принятие документа, регулирующего вопросы наставничества и консультирования, контроля 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наблюдения за расследованием случаев гендерной дискриминации и гендерного насилия</w:t>
            </w:r>
          </w:p>
        </w:tc>
        <w:tc>
          <w:tcPr>
            <w:tcW w:w="1313" w:type="dxa"/>
            <w:shd w:val="clear" w:color="auto" w:fill="auto"/>
          </w:tcPr>
          <w:p w14:paraId="6501996E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0967F0A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Утвержденный документ</w:t>
            </w:r>
          </w:p>
        </w:tc>
        <w:tc>
          <w:tcPr>
            <w:tcW w:w="1136" w:type="dxa"/>
            <w:shd w:val="clear" w:color="auto" w:fill="auto"/>
          </w:tcPr>
          <w:p w14:paraId="7387C20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3A2C844E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58DC697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Совместный документ  </w:t>
            </w:r>
          </w:p>
        </w:tc>
        <w:tc>
          <w:tcPr>
            <w:tcW w:w="1620" w:type="dxa"/>
            <w:shd w:val="clear" w:color="auto" w:fill="auto"/>
          </w:tcPr>
          <w:p w14:paraId="1AC7F9B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МВД, ГП  (по согласованию)</w:t>
            </w:r>
          </w:p>
          <w:p w14:paraId="04C3AD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61DF628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51D33A9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B624B3" w14:paraId="74754785" w14:textId="77777777" w:rsidTr="008F64A6">
        <w:tc>
          <w:tcPr>
            <w:tcW w:w="816" w:type="dxa"/>
          </w:tcPr>
          <w:p w14:paraId="11A20C1F" w14:textId="77777777" w:rsidR="0056321D" w:rsidRPr="00B624B3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0B7C7F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5804718" w14:textId="6397B2F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3.2.3.2. Разработка менторской программы для судей, отдельно для женщин-судей по принципу “женщина-женщине”</w:t>
            </w:r>
          </w:p>
        </w:tc>
        <w:tc>
          <w:tcPr>
            <w:tcW w:w="1313" w:type="dxa"/>
            <w:shd w:val="clear" w:color="auto" w:fill="auto"/>
          </w:tcPr>
          <w:p w14:paraId="55344C2B" w14:textId="5D83A7A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Нет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525AEF8D" w14:textId="01A58DC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разработанный документ</w:t>
            </w:r>
          </w:p>
        </w:tc>
        <w:tc>
          <w:tcPr>
            <w:tcW w:w="1136" w:type="dxa"/>
            <w:shd w:val="clear" w:color="auto" w:fill="auto"/>
          </w:tcPr>
          <w:p w14:paraId="05A4DD93" w14:textId="473C1CA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0D512B7" w14:textId="7A10562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93BC6CE" w14:textId="2021B69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Менторская программа</w:t>
            </w:r>
          </w:p>
        </w:tc>
        <w:tc>
          <w:tcPr>
            <w:tcW w:w="1620" w:type="dxa"/>
            <w:shd w:val="clear" w:color="auto" w:fill="auto"/>
          </w:tcPr>
          <w:p w14:paraId="75469BE2" w14:textId="1CDE423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Верховный суд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  <w:r w:rsidRPr="00B624B3">
              <w:rPr>
                <w:rFonts w:ascii="Arial" w:hAnsi="Arial" w:cs="Arial"/>
                <w:sz w:val="20"/>
                <w:szCs w:val="20"/>
              </w:rPr>
              <w:t>, В</w:t>
            </w:r>
            <w:r>
              <w:rPr>
                <w:rFonts w:ascii="Arial" w:hAnsi="Arial" w:cs="Arial"/>
                <w:sz w:val="20"/>
                <w:szCs w:val="20"/>
              </w:rPr>
              <w:t>ысшая школа правосудия</w:t>
            </w:r>
          </w:p>
        </w:tc>
        <w:tc>
          <w:tcPr>
            <w:tcW w:w="1312" w:type="dxa"/>
            <w:shd w:val="clear" w:color="auto" w:fill="auto"/>
          </w:tcPr>
          <w:p w14:paraId="30D71F25" w14:textId="4D460F4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проект ЮСАИД “</w:t>
            </w:r>
            <w:proofErr w:type="spellStart"/>
            <w:r w:rsidRPr="00B624B3">
              <w:rPr>
                <w:rFonts w:ascii="Arial" w:hAnsi="Arial" w:cs="Arial"/>
                <w:sz w:val="20"/>
                <w:szCs w:val="20"/>
              </w:rPr>
              <w:t>Укук</w:t>
            </w:r>
            <w:proofErr w:type="spellEnd"/>
            <w:r w:rsidRPr="00B624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4B3">
              <w:rPr>
                <w:rFonts w:ascii="Arial" w:hAnsi="Arial" w:cs="Arial"/>
                <w:sz w:val="20"/>
                <w:szCs w:val="20"/>
              </w:rPr>
              <w:t>булагы</w:t>
            </w:r>
            <w:proofErr w:type="spellEnd"/>
            <w:r w:rsidRPr="00B624B3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029" w:type="dxa"/>
            <w:shd w:val="clear" w:color="auto" w:fill="auto"/>
          </w:tcPr>
          <w:p w14:paraId="47D2939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B624B3" w14:paraId="6AB62E35" w14:textId="77777777" w:rsidTr="008F64A6">
        <w:tc>
          <w:tcPr>
            <w:tcW w:w="816" w:type="dxa"/>
          </w:tcPr>
          <w:p w14:paraId="3C71DDDF" w14:textId="77777777" w:rsidR="0056321D" w:rsidRPr="00B624B3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7598D5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18F96C6" w14:textId="3F48B6C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3.2.3.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624B3">
              <w:rPr>
                <w:rFonts w:ascii="Arial" w:hAnsi="Arial" w:cs="Arial"/>
                <w:sz w:val="20"/>
                <w:szCs w:val="20"/>
              </w:rPr>
              <w:t>. Внедрение менторской программы и создание площадок</w:t>
            </w:r>
          </w:p>
        </w:tc>
        <w:tc>
          <w:tcPr>
            <w:tcW w:w="1313" w:type="dxa"/>
            <w:shd w:val="clear" w:color="auto" w:fill="auto"/>
          </w:tcPr>
          <w:p w14:paraId="3C97F9E1" w14:textId="6E3EDA7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2D59FF50" w14:textId="6A186D6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участниц менторской программы</w:t>
            </w:r>
          </w:p>
        </w:tc>
        <w:tc>
          <w:tcPr>
            <w:tcW w:w="1136" w:type="dxa"/>
            <w:shd w:val="clear" w:color="auto" w:fill="auto"/>
          </w:tcPr>
          <w:p w14:paraId="70A459FB" w14:textId="6164F3C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6C1CDBAE" w14:textId="6FA03D0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2A2498D3" w14:textId="1ECAEDF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B624B3">
              <w:rPr>
                <w:rFonts w:ascii="Arial" w:hAnsi="Arial" w:cs="Arial"/>
                <w:sz w:val="20"/>
                <w:szCs w:val="20"/>
              </w:rPr>
              <w:t xml:space="preserve">лощадки проведены и судьи понимают ценность менторской программы и используют ее инструменты </w:t>
            </w:r>
          </w:p>
        </w:tc>
        <w:tc>
          <w:tcPr>
            <w:tcW w:w="1620" w:type="dxa"/>
            <w:shd w:val="clear" w:color="auto" w:fill="auto"/>
          </w:tcPr>
          <w:p w14:paraId="59079ECF" w14:textId="6269B15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Верховный суд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  <w:r w:rsidRPr="00B624B3">
              <w:rPr>
                <w:rFonts w:ascii="Arial" w:hAnsi="Arial" w:cs="Arial"/>
                <w:sz w:val="20"/>
                <w:szCs w:val="20"/>
              </w:rPr>
              <w:t>, В</w:t>
            </w:r>
            <w:r>
              <w:rPr>
                <w:rFonts w:ascii="Arial" w:hAnsi="Arial" w:cs="Arial"/>
                <w:sz w:val="20"/>
                <w:szCs w:val="20"/>
              </w:rPr>
              <w:t>ысшая школа правосудия</w:t>
            </w:r>
          </w:p>
        </w:tc>
        <w:tc>
          <w:tcPr>
            <w:tcW w:w="1312" w:type="dxa"/>
            <w:shd w:val="clear" w:color="auto" w:fill="auto"/>
          </w:tcPr>
          <w:p w14:paraId="146441F8" w14:textId="334C148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B624B3">
              <w:rPr>
                <w:rFonts w:ascii="Arial" w:hAnsi="Arial" w:cs="Arial"/>
                <w:sz w:val="20"/>
                <w:szCs w:val="20"/>
              </w:rPr>
              <w:t>проект ЮСАИД “</w:t>
            </w:r>
            <w:proofErr w:type="spellStart"/>
            <w:r w:rsidRPr="00B624B3">
              <w:rPr>
                <w:rFonts w:ascii="Arial" w:hAnsi="Arial" w:cs="Arial"/>
                <w:sz w:val="20"/>
                <w:szCs w:val="20"/>
              </w:rPr>
              <w:t>Укук</w:t>
            </w:r>
            <w:proofErr w:type="spellEnd"/>
            <w:r w:rsidRPr="00B624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4B3">
              <w:rPr>
                <w:rFonts w:ascii="Arial" w:hAnsi="Arial" w:cs="Arial"/>
                <w:sz w:val="20"/>
                <w:szCs w:val="20"/>
              </w:rPr>
              <w:t>булагы</w:t>
            </w:r>
            <w:proofErr w:type="spellEnd"/>
            <w:r w:rsidRPr="00B624B3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029" w:type="dxa"/>
            <w:shd w:val="clear" w:color="auto" w:fill="auto"/>
          </w:tcPr>
          <w:p w14:paraId="6543879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4DF836C" w14:textId="77777777" w:rsidTr="008F64A6">
        <w:tc>
          <w:tcPr>
            <w:tcW w:w="816" w:type="dxa"/>
          </w:tcPr>
          <w:p w14:paraId="58FC3FC8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6027B95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EFD343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02C8E90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709FF96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44307C3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319AAE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shd w:val="clear" w:color="auto" w:fill="auto"/>
          </w:tcPr>
          <w:p w14:paraId="5ABD91B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58B1B3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34A0577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0647359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9DE80AC" w14:textId="77777777" w:rsidTr="008F64A6">
        <w:tc>
          <w:tcPr>
            <w:tcW w:w="816" w:type="dxa"/>
          </w:tcPr>
          <w:p w14:paraId="36E1C003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3.2.4.</w:t>
            </w:r>
          </w:p>
        </w:tc>
        <w:tc>
          <w:tcPr>
            <w:tcW w:w="1734" w:type="dxa"/>
            <w:vMerge w:val="restart"/>
          </w:tcPr>
          <w:p w14:paraId="0D8FFB53" w14:textId="57626AC1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Повышение потенциала сотрудников субъектов в сфере выявления, реагирования и предоставления услуг и помощи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пострадавшим от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 гендерной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lastRenderedPageBreak/>
              <w:t>дискриминации и гендерного насилия</w:t>
            </w:r>
          </w:p>
        </w:tc>
        <w:tc>
          <w:tcPr>
            <w:tcW w:w="2408" w:type="dxa"/>
            <w:shd w:val="clear" w:color="auto" w:fill="auto"/>
          </w:tcPr>
          <w:p w14:paraId="67A95686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3.2.4.1. Разработка/совершенствование учебно-методических руководств для повышения потенциала для всех субъектов охраны и защиты и семейного и гендерного насилия</w:t>
            </w:r>
          </w:p>
        </w:tc>
        <w:tc>
          <w:tcPr>
            <w:tcW w:w="1313" w:type="dxa"/>
            <w:shd w:val="clear" w:color="auto" w:fill="auto"/>
          </w:tcPr>
          <w:p w14:paraId="6669356F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подготовки руководств </w:t>
            </w:r>
          </w:p>
        </w:tc>
        <w:tc>
          <w:tcPr>
            <w:tcW w:w="1381" w:type="dxa"/>
            <w:shd w:val="clear" w:color="auto" w:fill="auto"/>
          </w:tcPr>
          <w:p w14:paraId="6D33CC99" w14:textId="29CAC59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Разработанные </w:t>
            </w:r>
            <w:r w:rsidRPr="00CE6675">
              <w:rPr>
                <w:rFonts w:ascii="Arial" w:hAnsi="Arial" w:cs="Arial"/>
                <w:sz w:val="20"/>
                <w:szCs w:val="20"/>
              </w:rPr>
              <w:t>руководств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36" w:type="dxa"/>
            <w:shd w:val="clear" w:color="auto" w:fill="auto"/>
          </w:tcPr>
          <w:p w14:paraId="773CEB4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771B4A53" w14:textId="1CEB8046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1-2 п</w:t>
            </w:r>
            <w:r w:rsidRPr="00CE6675">
              <w:rPr>
                <w:rFonts w:ascii="Arial" w:hAnsi="Arial" w:cs="Arial"/>
                <w:sz w:val="20"/>
                <w:szCs w:val="20"/>
              </w:rPr>
              <w:t>олугодие</w:t>
            </w:r>
            <w:r>
              <w:rPr>
                <w:rFonts w:ascii="Arial" w:hAnsi="Arial" w:cs="Arial"/>
                <w:sz w:val="20"/>
                <w:szCs w:val="20"/>
              </w:rPr>
              <w:t xml:space="preserve"> 2022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6CFF474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Руководства разработано, введено в практику повышения потенциала субъектов</w:t>
            </w:r>
          </w:p>
        </w:tc>
        <w:tc>
          <w:tcPr>
            <w:tcW w:w="1620" w:type="dxa"/>
            <w:shd w:val="clear" w:color="auto" w:fill="auto"/>
          </w:tcPr>
          <w:p w14:paraId="185DD1F3" w14:textId="023CE750" w:rsidR="0056321D" w:rsidRPr="00CE6675" w:rsidRDefault="0056321D" w:rsidP="0056321D">
            <w:pPr>
              <w:pStyle w:val="tkTablica"/>
              <w:spacing w:after="0" w:line="240" w:lineRule="auto"/>
            </w:pPr>
            <w:r>
              <w:t>МТСОМ</w:t>
            </w:r>
            <w:r w:rsidRPr="00CE6675">
              <w:t>, МВД,</w:t>
            </w:r>
            <w:r>
              <w:t xml:space="preserve"> МЗ,</w:t>
            </w:r>
            <w:r w:rsidRPr="00CE6675">
              <w:t xml:space="preserve"> МОН, МЮ, ГП (по согласованию), ВС (по согласованию), Адвокатура (по согласованию), суды аксакалов (по согласованию), МГА,</w:t>
            </w:r>
          </w:p>
          <w:p w14:paraId="624C0D73" w14:textId="77777777" w:rsidR="0056321D" w:rsidRPr="00CE6675" w:rsidRDefault="0056321D" w:rsidP="0056321D">
            <w:pPr>
              <w:pStyle w:val="tkTablica"/>
              <w:spacing w:after="0" w:line="240" w:lineRule="auto"/>
            </w:pPr>
            <w:r w:rsidRPr="00CE6675">
              <w:lastRenderedPageBreak/>
              <w:t>ОМСУ (по согласованию), государственные СМИ, кризисные центры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AACDB22" w14:textId="00B3FEC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745F5F7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866BE39" w14:textId="77777777" w:rsidTr="008F64A6">
        <w:tc>
          <w:tcPr>
            <w:tcW w:w="816" w:type="dxa"/>
          </w:tcPr>
          <w:p w14:paraId="37FB068D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4370E5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F2CEAA7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3.2.4.2. Пересмотр или включение в учебный план подготовки /переподготовки сотрудников правоохранительных органов, судей, прокуроров и всех субъектов </w:t>
            </w:r>
          </w:p>
        </w:tc>
        <w:tc>
          <w:tcPr>
            <w:tcW w:w="1313" w:type="dxa"/>
            <w:shd w:val="clear" w:color="auto" w:fill="auto"/>
          </w:tcPr>
          <w:p w14:paraId="3932EF7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разработки видеокурсов и включения в учебный план</w:t>
            </w:r>
          </w:p>
        </w:tc>
        <w:tc>
          <w:tcPr>
            <w:tcW w:w="1381" w:type="dxa"/>
            <w:shd w:val="clear" w:color="auto" w:fill="auto"/>
          </w:tcPr>
          <w:p w14:paraId="7219B08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часов, включенных в учебный план</w:t>
            </w:r>
          </w:p>
        </w:tc>
        <w:tc>
          <w:tcPr>
            <w:tcW w:w="1136" w:type="dxa"/>
            <w:shd w:val="clear" w:color="auto" w:fill="auto"/>
          </w:tcPr>
          <w:p w14:paraId="5E95EE0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38D96B3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 полугодие 2022</w:t>
            </w:r>
          </w:p>
        </w:tc>
        <w:tc>
          <w:tcPr>
            <w:tcW w:w="1744" w:type="dxa"/>
            <w:shd w:val="clear" w:color="auto" w:fill="auto"/>
          </w:tcPr>
          <w:p w14:paraId="07F313A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В учебные планы включены учебные часы </w:t>
            </w:r>
          </w:p>
        </w:tc>
        <w:tc>
          <w:tcPr>
            <w:tcW w:w="1620" w:type="dxa"/>
            <w:shd w:val="clear" w:color="auto" w:fill="auto"/>
          </w:tcPr>
          <w:p w14:paraId="1346562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(по согласованию),</w:t>
            </w:r>
          </w:p>
          <w:p w14:paraId="0C64A1A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ГП (по согласованию),</w:t>
            </w:r>
          </w:p>
          <w:p w14:paraId="0B9ABBC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МВД</w:t>
            </w:r>
          </w:p>
        </w:tc>
        <w:tc>
          <w:tcPr>
            <w:tcW w:w="1312" w:type="dxa"/>
            <w:shd w:val="clear" w:color="auto" w:fill="auto"/>
          </w:tcPr>
          <w:p w14:paraId="4A22333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1D134C6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AFAEACD" w14:textId="77777777" w:rsidTr="008F64A6">
        <w:tc>
          <w:tcPr>
            <w:tcW w:w="816" w:type="dxa"/>
            <w:vMerge w:val="restart"/>
          </w:tcPr>
          <w:p w14:paraId="689C4A0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ED0C6A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A620C40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3.2.4.3. Проведение обучения судей, дополнительной подготовки ОВД и прокуроров по особенностям рассмотрения дел по преступлениям в отношении женщин и девочек </w:t>
            </w:r>
          </w:p>
        </w:tc>
        <w:tc>
          <w:tcPr>
            <w:tcW w:w="1313" w:type="dxa"/>
            <w:shd w:val="clear" w:color="auto" w:fill="auto"/>
          </w:tcPr>
          <w:p w14:paraId="5E7CB855" w14:textId="77777777" w:rsidR="0056321D" w:rsidRPr="00CE6675" w:rsidDel="004A2BE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Программа Высшей школы правосудия содержит учебный модуль по особенностям рассмотрения дел по преступлениям в отношении женщин и девочек </w:t>
            </w:r>
          </w:p>
        </w:tc>
        <w:tc>
          <w:tcPr>
            <w:tcW w:w="1381" w:type="dxa"/>
            <w:shd w:val="clear" w:color="auto" w:fill="auto"/>
          </w:tcPr>
          <w:p w14:paraId="71B880D9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человек, прошедших обучение</w:t>
            </w:r>
          </w:p>
          <w:p w14:paraId="4E33FB38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3B396CE2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2512F644" w14:textId="4EA0C4E4" w:rsidR="0056321D" w:rsidRPr="00CE6675" w:rsidDel="004A2BE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-2023</w:t>
            </w:r>
          </w:p>
        </w:tc>
        <w:tc>
          <w:tcPr>
            <w:tcW w:w="1744" w:type="dxa"/>
            <w:shd w:val="clear" w:color="auto" w:fill="auto"/>
          </w:tcPr>
          <w:p w14:paraId="637E5236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В учебную программу претендентов на должность судьи включено обучение по особенностям рассмотрения дел по преступлениям в отношении женщин и девочек.</w:t>
            </w:r>
          </w:p>
          <w:p w14:paraId="0024D4B6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Претенденты на должность судьи обучены</w:t>
            </w:r>
          </w:p>
        </w:tc>
        <w:tc>
          <w:tcPr>
            <w:tcW w:w="1620" w:type="dxa"/>
            <w:shd w:val="clear" w:color="auto" w:fill="auto"/>
          </w:tcPr>
          <w:p w14:paraId="2000FD98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ВС  (по согласованию),</w:t>
            </w:r>
          </w:p>
          <w:p w14:paraId="610D81E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</w:rPr>
              <w:t xml:space="preserve">Высшая школа правосудия ВС КР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E3CEF9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62C0D6B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97FDB53" w14:textId="77777777" w:rsidTr="008F64A6">
        <w:tc>
          <w:tcPr>
            <w:tcW w:w="816" w:type="dxa"/>
            <w:vMerge/>
          </w:tcPr>
          <w:p w14:paraId="270E81A8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290D2E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8F910E9" w14:textId="2DA283C4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3.2.4.4. Проведение обучения представителей субъектов по выявлению реагированию и предоставлению услуг и помощи жертвам гендерной дискриминации и гендерного насилия, основанных на стандартных операционных процедурах</w:t>
            </w:r>
            <w:r>
              <w:rPr>
                <w:rFonts w:ascii="Arial" w:hAnsi="Arial" w:cs="Arial"/>
                <w:sz w:val="20"/>
                <w:szCs w:val="20"/>
              </w:rPr>
              <w:t xml:space="preserve">, включая опыт подвергнувшихся насилию </w:t>
            </w:r>
          </w:p>
        </w:tc>
        <w:tc>
          <w:tcPr>
            <w:tcW w:w="1313" w:type="dxa"/>
            <w:shd w:val="clear" w:color="auto" w:fill="auto"/>
          </w:tcPr>
          <w:p w14:paraId="460A9EAC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пакета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информационных материалов</w:t>
            </w:r>
          </w:p>
        </w:tc>
        <w:tc>
          <w:tcPr>
            <w:tcW w:w="1381" w:type="dxa"/>
            <w:shd w:val="clear" w:color="auto" w:fill="auto"/>
          </w:tcPr>
          <w:p w14:paraId="6DAEEF5C" w14:textId="324B411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Количество обученных из соответствующих структур по оказанию услуг пострадавшим от насилия</w:t>
            </w:r>
          </w:p>
        </w:tc>
        <w:tc>
          <w:tcPr>
            <w:tcW w:w="1136" w:type="dxa"/>
            <w:shd w:val="clear" w:color="auto" w:fill="auto"/>
          </w:tcPr>
          <w:p w14:paraId="6B219D99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03A7D61F" w14:textId="590707E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58CE0727" w14:textId="558E0ABB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В учебную программу повышения квалификации представителей субъектов включено обучение выявлению реагированию и предоставлению услуг и помощи </w:t>
            </w:r>
            <w:r>
              <w:rPr>
                <w:rFonts w:ascii="Arial" w:hAnsi="Arial" w:cs="Arial"/>
                <w:sz w:val="20"/>
                <w:szCs w:val="20"/>
              </w:rPr>
              <w:t>лицам, подвергнувшихся насилию,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гендерной дискриминации и гендерного насилия Представители субъектов обучены</w:t>
            </w:r>
          </w:p>
        </w:tc>
        <w:tc>
          <w:tcPr>
            <w:tcW w:w="1620" w:type="dxa"/>
            <w:shd w:val="clear" w:color="auto" w:fill="auto"/>
          </w:tcPr>
          <w:p w14:paraId="72F53D3B" w14:textId="2EF78A69" w:rsidR="0056321D" w:rsidRPr="00CE6675" w:rsidRDefault="0056321D" w:rsidP="0056321D">
            <w:pPr>
              <w:pStyle w:val="tkTablica"/>
              <w:spacing w:after="0" w:line="240" w:lineRule="auto"/>
            </w:pPr>
            <w:r>
              <w:t>МТСОМ</w:t>
            </w:r>
            <w:r w:rsidRPr="00CE6675">
              <w:t xml:space="preserve">, </w:t>
            </w:r>
            <w:r>
              <w:t xml:space="preserve">МЗ, </w:t>
            </w:r>
            <w:r w:rsidRPr="00CE6675">
              <w:t>МВД, МОН, МЮ, ГП (по согласованию), ВС (по согласованию), Адвокатура (по согласованию), суды аксакалов (по согласованию), МГА,</w:t>
            </w:r>
          </w:p>
          <w:p w14:paraId="453AE703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t xml:space="preserve">ОМСУ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  <w:r w:rsidRPr="00CE6675">
              <w:t xml:space="preserve">, государственные СМИ, кризисные центры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7FBD2B30" w14:textId="11F73A7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Инициатива "Луч света" / ООН Женщины</w:t>
            </w:r>
          </w:p>
        </w:tc>
        <w:tc>
          <w:tcPr>
            <w:tcW w:w="1029" w:type="dxa"/>
            <w:shd w:val="clear" w:color="auto" w:fill="auto"/>
          </w:tcPr>
          <w:p w14:paraId="172ECD1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2CF91154" w14:textId="77777777" w:rsidTr="008F64A6">
        <w:tc>
          <w:tcPr>
            <w:tcW w:w="816" w:type="dxa"/>
            <w:vMerge/>
          </w:tcPr>
          <w:p w14:paraId="3DF17C01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742EFAE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95BF670" w14:textId="65A45BE6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3.2.4.5. </w:t>
            </w:r>
            <w:r w:rsidRPr="007351BF">
              <w:rPr>
                <w:rFonts w:ascii="Arial" w:hAnsi="Arial" w:cs="Arial"/>
                <w:sz w:val="20"/>
                <w:szCs w:val="20"/>
              </w:rPr>
              <w:t>Проведение тренингов по экспериментальному обучению (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GALS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дл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я институтов) с целью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продвижения 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 ценности гендерного равенства в целевых учреждениях и измен</w:t>
            </w:r>
            <w:r>
              <w:rPr>
                <w:rFonts w:ascii="Arial" w:hAnsi="Arial" w:cs="Arial"/>
                <w:sz w:val="20"/>
                <w:szCs w:val="20"/>
              </w:rPr>
              <w:t xml:space="preserve">ения </w:t>
            </w:r>
            <w:r w:rsidRPr="007351BF">
              <w:rPr>
                <w:rFonts w:ascii="Arial" w:hAnsi="Arial" w:cs="Arial"/>
                <w:sz w:val="20"/>
                <w:szCs w:val="20"/>
              </w:rPr>
              <w:t>отношени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 к пострадавшим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от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насилия, </w:t>
            </w:r>
            <w:r w:rsidRPr="007351BF">
              <w:rPr>
                <w:rFonts w:ascii="Arial" w:hAnsi="Arial" w:cs="Arial"/>
                <w:sz w:val="20"/>
                <w:szCs w:val="20"/>
              </w:rPr>
              <w:t>в том числе испытывающим множественные формы дискриминации</w:t>
            </w:r>
          </w:p>
        </w:tc>
        <w:tc>
          <w:tcPr>
            <w:tcW w:w="1313" w:type="dxa"/>
            <w:shd w:val="clear" w:color="auto" w:fill="auto"/>
          </w:tcPr>
          <w:p w14:paraId="6809F908" w14:textId="5B062E94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51BF">
              <w:rPr>
                <w:rFonts w:ascii="Arial" w:hAnsi="Arial" w:cs="Arial"/>
                <w:sz w:val="20"/>
                <w:szCs w:val="20"/>
              </w:rPr>
              <w:lastRenderedPageBreak/>
              <w:t xml:space="preserve">Опыт обучения  </w:t>
            </w:r>
          </w:p>
        </w:tc>
        <w:tc>
          <w:tcPr>
            <w:tcW w:w="1381" w:type="dxa"/>
            <w:shd w:val="clear" w:color="auto" w:fill="auto"/>
          </w:tcPr>
          <w:p w14:paraId="520E6789" w14:textId="1BFC5992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тренингов;</w:t>
            </w:r>
          </w:p>
          <w:p w14:paraId="0DA6C319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735D882" w14:textId="77777777" w:rsidR="0056321D" w:rsidRPr="007351BF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51BF">
              <w:rPr>
                <w:rFonts w:ascii="Arial" w:hAnsi="Arial" w:cs="Arial"/>
                <w:sz w:val="20"/>
                <w:szCs w:val="20"/>
              </w:rPr>
              <w:t>Количество человек, прошедших обучение</w:t>
            </w:r>
          </w:p>
          <w:p w14:paraId="61A399A5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3B66C79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4789229B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016454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C4A44CD" w14:textId="0E57A84C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283E61F6" w14:textId="0ADEC494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7C40ED02" w14:textId="5935C9B1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51BF">
              <w:rPr>
                <w:rFonts w:ascii="Arial" w:hAnsi="Arial" w:cs="Arial"/>
                <w:sz w:val="20"/>
                <w:szCs w:val="20"/>
              </w:rPr>
              <w:t xml:space="preserve">Тренинг материалы </w:t>
            </w:r>
          </w:p>
        </w:tc>
        <w:tc>
          <w:tcPr>
            <w:tcW w:w="1620" w:type="dxa"/>
            <w:shd w:val="clear" w:color="auto" w:fill="auto"/>
          </w:tcPr>
          <w:p w14:paraId="7F876BBB" w14:textId="785811CF" w:rsidR="0056321D" w:rsidRPr="007351BF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351BF">
              <w:rPr>
                <w:rFonts w:ascii="Arial" w:hAnsi="Arial" w:cs="Arial"/>
                <w:sz w:val="20"/>
                <w:szCs w:val="20"/>
              </w:rPr>
              <w:t>М</w:t>
            </w:r>
            <w:r>
              <w:rPr>
                <w:rFonts w:ascii="Arial" w:hAnsi="Arial" w:cs="Arial"/>
                <w:sz w:val="20"/>
                <w:szCs w:val="20"/>
              </w:rPr>
              <w:t>ТСОМ</w:t>
            </w:r>
            <w:r w:rsidRPr="007351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D17357" w14:textId="093CDC5F" w:rsidR="0056321D" w:rsidRDefault="0056321D" w:rsidP="0056321D">
            <w:pPr>
              <w:pStyle w:val="tkTablica"/>
              <w:spacing w:after="0" w:line="240" w:lineRule="auto"/>
              <w:rPr>
                <w:lang w:eastAsia="en-US"/>
              </w:rPr>
            </w:pPr>
            <w:r w:rsidRPr="007351BF">
              <w:rPr>
                <w:lang w:eastAsia="en-US"/>
              </w:rPr>
              <w:t xml:space="preserve">Межведомственная рабочая группа </w:t>
            </w:r>
          </w:p>
        </w:tc>
        <w:tc>
          <w:tcPr>
            <w:tcW w:w="1312" w:type="dxa"/>
            <w:shd w:val="clear" w:color="auto" w:fill="auto"/>
          </w:tcPr>
          <w:p w14:paraId="3B42B622" w14:textId="7C15A693" w:rsidR="0056321D" w:rsidRPr="009A49CB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7351B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Инициатива "Луч света"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Pr="007351B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Pr="007351B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Структура ООН Женщины </w:t>
            </w:r>
          </w:p>
        </w:tc>
        <w:tc>
          <w:tcPr>
            <w:tcW w:w="1029" w:type="dxa"/>
            <w:shd w:val="clear" w:color="auto" w:fill="auto"/>
          </w:tcPr>
          <w:p w14:paraId="095214E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204DBB5" w14:textId="77777777" w:rsidTr="008F64A6">
        <w:tc>
          <w:tcPr>
            <w:tcW w:w="816" w:type="dxa"/>
            <w:vMerge/>
          </w:tcPr>
          <w:p w14:paraId="39B3CAF4" w14:textId="4256C04F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17DD3E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336EF8E" w14:textId="3903F7A5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3.2.4.5. П</w:t>
            </w:r>
            <w:r w:rsidRPr="009A49CB">
              <w:rPr>
                <w:rFonts w:ascii="Arial" w:hAnsi="Arial" w:cs="Arial"/>
                <w:sz w:val="20"/>
                <w:szCs w:val="20"/>
              </w:rPr>
              <w:t>роведение об</w:t>
            </w:r>
            <w:r>
              <w:rPr>
                <w:rFonts w:ascii="Arial" w:hAnsi="Arial" w:cs="Arial"/>
                <w:sz w:val="20"/>
                <w:szCs w:val="20"/>
              </w:rPr>
              <w:t>учения для социальных педагогов</w:t>
            </w:r>
            <w:r w:rsidRPr="009A49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D90DBA0" w14:textId="07BA9BF1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Опыт проведения обучения </w:t>
            </w:r>
          </w:p>
        </w:tc>
        <w:tc>
          <w:tcPr>
            <w:tcW w:w="1381" w:type="dxa"/>
            <w:shd w:val="clear" w:color="auto" w:fill="auto"/>
          </w:tcPr>
          <w:p w14:paraId="79465613" w14:textId="668B216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человек, прошедших обучение</w:t>
            </w:r>
          </w:p>
        </w:tc>
        <w:tc>
          <w:tcPr>
            <w:tcW w:w="1136" w:type="dxa"/>
            <w:shd w:val="clear" w:color="auto" w:fill="auto"/>
          </w:tcPr>
          <w:p w14:paraId="1A6105A6" w14:textId="4309B5AA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172276C4" w14:textId="106BDDF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032FF4B" w14:textId="19698804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Социальные педагоги ознакомлены со </w:t>
            </w:r>
            <w:r w:rsidRPr="00CE6675">
              <w:rPr>
                <w:rFonts w:ascii="Arial" w:hAnsi="Arial" w:cs="Arial"/>
                <w:sz w:val="20"/>
                <w:szCs w:val="20"/>
              </w:rPr>
              <w:t>стандартны</w:t>
            </w:r>
            <w:r>
              <w:rPr>
                <w:rFonts w:ascii="Arial" w:hAnsi="Arial" w:cs="Arial"/>
                <w:sz w:val="20"/>
                <w:szCs w:val="20"/>
              </w:rPr>
              <w:t>ми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операционны</w:t>
            </w:r>
            <w:r>
              <w:rPr>
                <w:rFonts w:ascii="Arial" w:hAnsi="Arial" w:cs="Arial"/>
                <w:sz w:val="20"/>
                <w:szCs w:val="20"/>
              </w:rPr>
              <w:t>ми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процедура</w:t>
            </w:r>
            <w:r>
              <w:rPr>
                <w:rFonts w:ascii="Arial" w:hAnsi="Arial" w:cs="Arial"/>
                <w:sz w:val="20"/>
                <w:szCs w:val="20"/>
              </w:rPr>
              <w:t xml:space="preserve">ми по </w:t>
            </w:r>
            <w:r w:rsidRPr="00CE6675">
              <w:rPr>
                <w:rFonts w:ascii="Arial" w:hAnsi="Arial" w:cs="Arial"/>
                <w:sz w:val="20"/>
                <w:szCs w:val="20"/>
              </w:rPr>
              <w:t>выявлению реагированию и предоставлению услуг и помощи жертвам гендерной дискриминации и ге</w:t>
            </w:r>
            <w:r>
              <w:rPr>
                <w:rFonts w:ascii="Arial" w:hAnsi="Arial" w:cs="Arial"/>
                <w:sz w:val="20"/>
                <w:szCs w:val="20"/>
              </w:rPr>
              <w:t>ндерного насилия</w:t>
            </w:r>
          </w:p>
        </w:tc>
        <w:tc>
          <w:tcPr>
            <w:tcW w:w="1620" w:type="dxa"/>
            <w:shd w:val="clear" w:color="auto" w:fill="auto"/>
          </w:tcPr>
          <w:p w14:paraId="5F789BAA" w14:textId="7CD00331" w:rsidR="0056321D" w:rsidRDefault="0056321D" w:rsidP="0056321D">
            <w:pPr>
              <w:pStyle w:val="tkTablica"/>
              <w:spacing w:after="0" w:line="240" w:lineRule="auto"/>
            </w:pPr>
            <w:r>
              <w:t>МОН, МТСОМ</w:t>
            </w:r>
          </w:p>
        </w:tc>
        <w:tc>
          <w:tcPr>
            <w:tcW w:w="1312" w:type="dxa"/>
            <w:shd w:val="clear" w:color="auto" w:fill="auto"/>
          </w:tcPr>
          <w:p w14:paraId="30F8A42C" w14:textId="3658F70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9A49CB">
              <w:rPr>
                <w:rFonts w:ascii="Arial" w:eastAsia="Times New Roman" w:hAnsi="Arial" w:cs="Arial"/>
                <w:sz w:val="20"/>
                <w:szCs w:val="20"/>
              </w:rPr>
              <w:t>Инициатива Луч света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/ ЮНИСЕФ</w:t>
            </w:r>
          </w:p>
        </w:tc>
        <w:tc>
          <w:tcPr>
            <w:tcW w:w="1029" w:type="dxa"/>
            <w:shd w:val="clear" w:color="auto" w:fill="auto"/>
          </w:tcPr>
          <w:p w14:paraId="4DBEF68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B8F99EA" w14:textId="77777777" w:rsidTr="008F64A6">
        <w:tc>
          <w:tcPr>
            <w:tcW w:w="816" w:type="dxa"/>
            <w:vMerge/>
          </w:tcPr>
          <w:p w14:paraId="390E00C7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940B54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277163E" w14:textId="0AFA4116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3.2.4.6</w:t>
            </w:r>
            <w:r w:rsidRPr="00CE6675">
              <w:rPr>
                <w:rFonts w:ascii="Arial" w:hAnsi="Arial" w:cs="Arial"/>
                <w:sz w:val="20"/>
                <w:szCs w:val="20"/>
              </w:rPr>
              <w:t>. Проведение обучения сотрудников органов внутренних дел по реагированию на случаи семейного насилия, оказания помощи и сотрудничества с гражданским обществом.</w:t>
            </w:r>
          </w:p>
        </w:tc>
        <w:tc>
          <w:tcPr>
            <w:tcW w:w="1313" w:type="dxa"/>
            <w:shd w:val="clear" w:color="auto" w:fill="auto"/>
          </w:tcPr>
          <w:p w14:paraId="5D9D443B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пакета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информационных материалов</w:t>
            </w:r>
          </w:p>
        </w:tc>
        <w:tc>
          <w:tcPr>
            <w:tcW w:w="1381" w:type="dxa"/>
            <w:shd w:val="clear" w:color="auto" w:fill="auto"/>
          </w:tcPr>
          <w:p w14:paraId="754F6113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человек, прошедших обучение</w:t>
            </w:r>
          </w:p>
          <w:p w14:paraId="014C0759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CC294F5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2FD95A9D" w14:textId="0ADDF0B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1-полугодие 2022</w:t>
            </w:r>
          </w:p>
        </w:tc>
        <w:tc>
          <w:tcPr>
            <w:tcW w:w="1744" w:type="dxa"/>
            <w:shd w:val="clear" w:color="auto" w:fill="auto"/>
          </w:tcPr>
          <w:p w14:paraId="407615A6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Сотрудники ОВД обучены реагированию на случаи домашнего насилия</w:t>
            </w:r>
          </w:p>
        </w:tc>
        <w:tc>
          <w:tcPr>
            <w:tcW w:w="1620" w:type="dxa"/>
            <w:shd w:val="clear" w:color="auto" w:fill="auto"/>
          </w:tcPr>
          <w:p w14:paraId="0D294844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МВД, ГП (по согласованию),</w:t>
            </w:r>
          </w:p>
          <w:p w14:paraId="03C60CB5" w14:textId="4994145B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5FE2317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0390F83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2A14572" w14:textId="77777777" w:rsidTr="008F64A6">
        <w:tc>
          <w:tcPr>
            <w:tcW w:w="816" w:type="dxa"/>
            <w:vMerge/>
          </w:tcPr>
          <w:p w14:paraId="181E7937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41CEA9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4600110" w14:textId="3D9FA60F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3.2.4.7. 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Повышение качества услуг для женщин и девочек с </w:t>
            </w: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 xml:space="preserve">ограниченными возможностями здоровья путем адаптации Руководства по предоставлению услуг, основанных на правах человека и учитывающих гендерные аспекты, для решения проблем сексуального и гендерного насилия, </w:t>
            </w:r>
            <w:r>
              <w:rPr>
                <w:rFonts w:ascii="Arial" w:hAnsi="Arial" w:cs="Arial"/>
                <w:sz w:val="20"/>
                <w:szCs w:val="20"/>
              </w:rPr>
              <w:t>и проведения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 тренингов </w:t>
            </w:r>
            <w:r>
              <w:rPr>
                <w:rFonts w:ascii="Arial" w:hAnsi="Arial" w:cs="Arial"/>
                <w:sz w:val="20"/>
                <w:szCs w:val="20"/>
              </w:rPr>
              <w:t>для провайдеров услуг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313" w:type="dxa"/>
            <w:shd w:val="clear" w:color="auto" w:fill="auto"/>
          </w:tcPr>
          <w:p w14:paraId="32159FBA" w14:textId="29E2BD52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>Закон</w:t>
            </w:r>
            <w:r>
              <w:rPr>
                <w:rFonts w:ascii="Arial" w:hAnsi="Arial" w:cs="Arial"/>
                <w:sz w:val="20"/>
                <w:szCs w:val="20"/>
              </w:rPr>
              <w:t xml:space="preserve"> КР «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О правах и гарантиях </w:t>
            </w: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>лиц с ограниченными возможностями здоровь</w:t>
            </w:r>
            <w:r>
              <w:rPr>
                <w:rFonts w:ascii="Arial" w:hAnsi="Arial" w:cs="Arial"/>
                <w:sz w:val="20"/>
                <w:szCs w:val="20"/>
              </w:rPr>
              <w:t>я»</w:t>
            </w:r>
          </w:p>
        </w:tc>
        <w:tc>
          <w:tcPr>
            <w:tcW w:w="1381" w:type="dxa"/>
            <w:shd w:val="clear" w:color="auto" w:fill="auto"/>
          </w:tcPr>
          <w:p w14:paraId="75F25307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Адаптированное руководство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по предоставлению услуг;</w:t>
            </w:r>
          </w:p>
          <w:p w14:paraId="75E928DF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FC8940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тренингов;</w:t>
            </w:r>
          </w:p>
          <w:p w14:paraId="4049EC6E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9D5F0B" w14:textId="7288309E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обученных </w:t>
            </w:r>
          </w:p>
        </w:tc>
        <w:tc>
          <w:tcPr>
            <w:tcW w:w="1136" w:type="dxa"/>
            <w:shd w:val="clear" w:color="auto" w:fill="auto"/>
          </w:tcPr>
          <w:p w14:paraId="2EF5EBFA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>Документ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349E174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45AE08E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657105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AD8097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2B0E67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D44E53" w14:textId="52C5DA10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Ед.;</w:t>
            </w:r>
          </w:p>
          <w:p w14:paraId="0B4B8031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EE52CA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EAB332" w14:textId="77777777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E97E9F" w14:textId="71DA7E13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  <w:p w14:paraId="6A53CC83" w14:textId="6DBE0C9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2BD99B2E" w14:textId="1B14387E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744" w:type="dxa"/>
            <w:shd w:val="clear" w:color="auto" w:fill="auto"/>
          </w:tcPr>
          <w:p w14:paraId="5622F92B" w14:textId="63376D31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4EEB">
              <w:rPr>
                <w:rFonts w:ascii="Arial" w:hAnsi="Arial" w:cs="Arial"/>
                <w:sz w:val="20"/>
                <w:szCs w:val="20"/>
              </w:rPr>
              <w:t>Руководств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 по предоставлению услуг для </w:t>
            </w: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 xml:space="preserve">ЛОВЗ </w:t>
            </w:r>
            <w:r>
              <w:rPr>
                <w:rFonts w:ascii="Arial" w:hAnsi="Arial" w:cs="Arial"/>
                <w:sz w:val="20"/>
                <w:szCs w:val="20"/>
              </w:rPr>
              <w:t>разработано и внедрено</w:t>
            </w:r>
          </w:p>
        </w:tc>
        <w:tc>
          <w:tcPr>
            <w:tcW w:w="1620" w:type="dxa"/>
            <w:shd w:val="clear" w:color="auto" w:fill="auto"/>
          </w:tcPr>
          <w:p w14:paraId="16BDCF13" w14:textId="7EB55DC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4EEB">
              <w:rPr>
                <w:rFonts w:ascii="Arial" w:hAnsi="Arial" w:cs="Arial"/>
                <w:sz w:val="20"/>
                <w:szCs w:val="20"/>
              </w:rPr>
              <w:lastRenderedPageBreak/>
              <w:t>М</w:t>
            </w:r>
            <w:r>
              <w:rPr>
                <w:rFonts w:ascii="Arial" w:hAnsi="Arial" w:cs="Arial"/>
                <w:sz w:val="20"/>
                <w:szCs w:val="20"/>
              </w:rPr>
              <w:t>ТСОМ</w:t>
            </w:r>
            <w:r w:rsidRPr="00434E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0ABDC753" w14:textId="49469C8D" w:rsidR="0056321D" w:rsidRPr="00434EEB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34EE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Инициатива "Луч </w:t>
            </w:r>
            <w:r w:rsidRPr="00434EE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lastRenderedPageBreak/>
              <w:t>света"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Pr="00434EE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Pr="00434EE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ЮНФПА</w:t>
            </w:r>
          </w:p>
        </w:tc>
        <w:tc>
          <w:tcPr>
            <w:tcW w:w="1029" w:type="dxa"/>
            <w:shd w:val="clear" w:color="auto" w:fill="auto"/>
          </w:tcPr>
          <w:p w14:paraId="2D94703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8CBE2DD" w14:textId="77777777" w:rsidTr="008F64A6">
        <w:trPr>
          <w:trHeight w:val="1304"/>
        </w:trPr>
        <w:tc>
          <w:tcPr>
            <w:tcW w:w="816" w:type="dxa"/>
            <w:vMerge/>
          </w:tcPr>
          <w:p w14:paraId="7F10A5D5" w14:textId="6A818C40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CB6D7F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D86D9E5" w14:textId="799923E5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3.2.4.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Повышение потенциала сотрудников государственного органа, координирующего деятельность в сфере охраны и защиты от семейного насилия и экспертная поддержка для эффективной реализации законодательства  в сфере охраны и защиты от семейного насилия</w:t>
            </w:r>
          </w:p>
        </w:tc>
        <w:tc>
          <w:tcPr>
            <w:tcW w:w="1313" w:type="dxa"/>
            <w:shd w:val="clear" w:color="auto" w:fill="auto"/>
          </w:tcPr>
          <w:p w14:paraId="4961F983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Наличие пакета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тренинговых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информационных материалов</w:t>
            </w:r>
          </w:p>
        </w:tc>
        <w:tc>
          <w:tcPr>
            <w:tcW w:w="1381" w:type="dxa"/>
            <w:shd w:val="clear" w:color="auto" w:fill="auto"/>
          </w:tcPr>
          <w:p w14:paraId="4EADEFD4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человек, прошедших обучение</w:t>
            </w:r>
          </w:p>
          <w:p w14:paraId="01D67EAC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CC63A1E" w14:textId="77777777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7BB05C20" w14:textId="02AE5C36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1-2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C6C">
              <w:rPr>
                <w:rFonts w:ascii="Arial" w:eastAsia="Batang" w:hAnsi="Arial" w:cs="Arial"/>
                <w:sz w:val="20"/>
                <w:szCs w:val="20"/>
                <w:lang w:eastAsia="ko-KR"/>
              </w:rPr>
              <w:t>полугодие 202</w:t>
            </w:r>
            <w:r>
              <w:rPr>
                <w:rFonts w:ascii="Arial" w:eastAsia="Batang" w:hAnsi="Arial" w:cs="Arial"/>
                <w:sz w:val="20"/>
                <w:szCs w:val="20"/>
                <w:lang w:eastAsia="ko-KR"/>
              </w:rPr>
              <w:t>2</w:t>
            </w:r>
            <w:r w:rsidRPr="00D77C6C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37CB368E" w14:textId="68B0AD0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Сотрудники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обучены вопросам координации в вопросах реализации политики в сфере охраны и защиты от семейного насилия</w:t>
            </w:r>
          </w:p>
        </w:tc>
        <w:tc>
          <w:tcPr>
            <w:tcW w:w="1620" w:type="dxa"/>
            <w:shd w:val="clear" w:color="auto" w:fill="auto"/>
          </w:tcPr>
          <w:p w14:paraId="09F8B3E4" w14:textId="3DC3FC4C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2519DE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  <w:p w14:paraId="6C6D9F4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ЮНИСЕФ</w:t>
            </w:r>
          </w:p>
        </w:tc>
        <w:tc>
          <w:tcPr>
            <w:tcW w:w="1029" w:type="dxa"/>
            <w:shd w:val="clear" w:color="auto" w:fill="auto"/>
          </w:tcPr>
          <w:p w14:paraId="4484E1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A7700DF" w14:textId="77777777" w:rsidTr="008F64A6">
        <w:trPr>
          <w:trHeight w:val="1304"/>
        </w:trPr>
        <w:tc>
          <w:tcPr>
            <w:tcW w:w="816" w:type="dxa"/>
          </w:tcPr>
          <w:p w14:paraId="4AE57AEF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60A9F43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30A060A" w14:textId="25B96433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3.2.4.9</w:t>
            </w:r>
            <w:r w:rsidRPr="00A205A9">
              <w:rPr>
                <w:rFonts w:ascii="Arial" w:hAnsi="Arial" w:cs="Arial"/>
                <w:sz w:val="20"/>
                <w:szCs w:val="20"/>
              </w:rPr>
              <w:t>. Повышение представленности женщин-судей через введение ответственности за несоблюдение законодательства о равных правах и возможностей мужчин и женщин КР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5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6296B2B4" w14:textId="26A4950D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A5245">
              <w:rPr>
                <w:rFonts w:ascii="Arial" w:hAnsi="Arial" w:cs="Arial"/>
                <w:sz w:val="20"/>
                <w:szCs w:val="20"/>
              </w:rPr>
              <w:t>Закон КР «О государственных гарантиях равных прав и равных возможностей для мужчин и женщин»</w:t>
            </w:r>
            <w:r>
              <w:rPr>
                <w:rFonts w:ascii="Arial" w:hAnsi="Arial" w:cs="Arial"/>
                <w:sz w:val="20"/>
                <w:szCs w:val="20"/>
              </w:rPr>
              <w:t>, ст. 10</w:t>
            </w:r>
            <w:r w:rsidRPr="002A52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4A529402" w14:textId="1733D11C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A205A9">
              <w:rPr>
                <w:rFonts w:ascii="Arial" w:hAnsi="Arial" w:cs="Arial"/>
                <w:sz w:val="20"/>
                <w:szCs w:val="20"/>
              </w:rPr>
              <w:t>нструкции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регулированию применения </w:t>
            </w:r>
            <w:r w:rsidRPr="00A205A9">
              <w:rPr>
                <w:rFonts w:ascii="Arial" w:hAnsi="Arial" w:cs="Arial"/>
                <w:sz w:val="20"/>
                <w:szCs w:val="20"/>
              </w:rPr>
              <w:t>статьи 10 Закона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 КР «О государственных гарантиях </w:t>
            </w:r>
            <w:r w:rsidRPr="00A205A9">
              <w:rPr>
                <w:rFonts w:ascii="Arial" w:hAnsi="Arial" w:cs="Arial"/>
                <w:sz w:val="20"/>
                <w:szCs w:val="20"/>
              </w:rPr>
              <w:t xml:space="preserve"> равных прав и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равных</w:t>
            </w:r>
            <w:r w:rsidRPr="00A205A9">
              <w:rPr>
                <w:rFonts w:ascii="Arial" w:hAnsi="Arial" w:cs="Arial"/>
                <w:sz w:val="20"/>
                <w:szCs w:val="20"/>
              </w:rPr>
              <w:t xml:space="preserve"> возможност</w:t>
            </w:r>
            <w:r>
              <w:rPr>
                <w:rFonts w:ascii="Arial" w:hAnsi="Arial" w:cs="Arial"/>
                <w:sz w:val="20"/>
                <w:szCs w:val="20"/>
              </w:rPr>
              <w:t>ей для</w:t>
            </w:r>
            <w:r w:rsidRPr="00A205A9">
              <w:rPr>
                <w:rFonts w:ascii="Arial" w:hAnsi="Arial" w:cs="Arial"/>
                <w:sz w:val="20"/>
                <w:szCs w:val="20"/>
              </w:rPr>
              <w:t xml:space="preserve"> мужчин и женщин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A205A9">
              <w:rPr>
                <w:rFonts w:ascii="Arial" w:hAnsi="Arial" w:cs="Arial"/>
                <w:sz w:val="20"/>
                <w:szCs w:val="20"/>
              </w:rPr>
              <w:t xml:space="preserve"> в Совете по отбору судей</w:t>
            </w:r>
          </w:p>
        </w:tc>
        <w:tc>
          <w:tcPr>
            <w:tcW w:w="1136" w:type="dxa"/>
            <w:shd w:val="clear" w:color="auto" w:fill="auto"/>
          </w:tcPr>
          <w:p w14:paraId="5D04EACA" w14:textId="5E4B7CD4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05A9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0B02DF6" w14:textId="39E9CEAD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05A9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1E00365" w14:textId="62FA95F8" w:rsidR="0056321D" w:rsidRPr="00CE6675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05A9">
              <w:rPr>
                <w:rFonts w:ascii="Arial" w:hAnsi="Arial" w:cs="Arial"/>
                <w:sz w:val="20"/>
                <w:szCs w:val="20"/>
              </w:rPr>
              <w:t xml:space="preserve">В процедуры работы Совета по отбору судей внесена ответственность за нарушение меры: не более 70% одного пола в </w:t>
            </w:r>
            <w:proofErr w:type="spellStart"/>
            <w:r w:rsidRPr="00A205A9">
              <w:rPr>
                <w:rFonts w:ascii="Arial" w:hAnsi="Arial" w:cs="Arial"/>
                <w:sz w:val="20"/>
                <w:szCs w:val="20"/>
              </w:rPr>
              <w:t>гос.структурах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9EF090B" w14:textId="4BA5F8B1" w:rsidR="0056321D" w:rsidRDefault="0056321D" w:rsidP="0056321D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205A9">
              <w:rPr>
                <w:rFonts w:ascii="Arial" w:hAnsi="Arial" w:cs="Arial"/>
                <w:sz w:val="20"/>
                <w:szCs w:val="20"/>
              </w:rPr>
              <w:t>Совет по отбору судей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согласованию), Верховный с</w:t>
            </w:r>
            <w:r w:rsidRPr="00A205A9">
              <w:rPr>
                <w:rFonts w:ascii="Arial" w:hAnsi="Arial" w:cs="Arial"/>
                <w:sz w:val="20"/>
                <w:szCs w:val="20"/>
              </w:rPr>
              <w:t>уд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23AAC2F" w14:textId="4C59A1CE" w:rsidR="0056321D" w:rsidRPr="00A205A9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A205A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Проект ЮСАИД “</w:t>
            </w:r>
            <w:proofErr w:type="spellStart"/>
            <w:r w:rsidRPr="00A205A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Укук</w:t>
            </w:r>
            <w:proofErr w:type="spellEnd"/>
            <w:r w:rsidRPr="00A205A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205A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булагы</w:t>
            </w:r>
            <w:proofErr w:type="spellEnd"/>
            <w:r w:rsidRPr="00A205A9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”</w:t>
            </w:r>
          </w:p>
        </w:tc>
        <w:tc>
          <w:tcPr>
            <w:tcW w:w="1029" w:type="dxa"/>
            <w:shd w:val="clear" w:color="auto" w:fill="auto"/>
          </w:tcPr>
          <w:p w14:paraId="2FEC61F7" w14:textId="77777777" w:rsidR="0056321D" w:rsidRPr="00A205A9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  <w:tr w:rsidR="0056321D" w:rsidRPr="00CE6675" w14:paraId="0C51BDC6" w14:textId="77777777" w:rsidTr="008F64A6">
        <w:tc>
          <w:tcPr>
            <w:tcW w:w="816" w:type="dxa"/>
            <w:vMerge w:val="restart"/>
          </w:tcPr>
          <w:p w14:paraId="00CAF95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3.2.5</w:t>
            </w:r>
          </w:p>
        </w:tc>
        <w:tc>
          <w:tcPr>
            <w:tcW w:w="1734" w:type="dxa"/>
            <w:vMerge w:val="restart"/>
          </w:tcPr>
          <w:p w14:paraId="05CBB21C" w14:textId="0C80DA3D" w:rsidR="0056321D" w:rsidRPr="00E3272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720">
              <w:rPr>
                <w:rFonts w:ascii="Arial" w:hAnsi="Arial" w:cs="Arial"/>
                <w:b/>
                <w:sz w:val="20"/>
                <w:szCs w:val="20"/>
              </w:rPr>
              <w:t xml:space="preserve">Развитие коррекционной программы для лиц, совершивших семейное насилие и оценка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ее </w:t>
            </w:r>
            <w:r w:rsidRPr="00E32720">
              <w:rPr>
                <w:rFonts w:ascii="Arial" w:hAnsi="Arial" w:cs="Arial"/>
                <w:b/>
                <w:sz w:val="20"/>
                <w:szCs w:val="20"/>
              </w:rPr>
              <w:t>эффективности</w:t>
            </w:r>
          </w:p>
        </w:tc>
        <w:tc>
          <w:tcPr>
            <w:tcW w:w="2408" w:type="dxa"/>
            <w:shd w:val="clear" w:color="auto" w:fill="auto"/>
          </w:tcPr>
          <w:p w14:paraId="727C7E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3.2.5.1. Подготовка специалистов по внедрению коррекционных программ для лиц, совершивших семейное насилие</w:t>
            </w:r>
          </w:p>
        </w:tc>
        <w:tc>
          <w:tcPr>
            <w:tcW w:w="1313" w:type="dxa"/>
            <w:shd w:val="clear" w:color="auto" w:fill="auto"/>
          </w:tcPr>
          <w:p w14:paraId="2D01EE9D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3E2BBFCC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136" w:type="dxa"/>
            <w:shd w:val="clear" w:color="auto" w:fill="auto"/>
          </w:tcPr>
          <w:p w14:paraId="2F69C8E1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Учебная программа </w:t>
            </w:r>
          </w:p>
          <w:p w14:paraId="084C3C6E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Обученные специалисты</w:t>
            </w:r>
          </w:p>
        </w:tc>
        <w:tc>
          <w:tcPr>
            <w:tcW w:w="1195" w:type="dxa"/>
            <w:shd w:val="clear" w:color="auto" w:fill="auto"/>
          </w:tcPr>
          <w:p w14:paraId="6FB6EF85" w14:textId="12C6AE81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полугодие </w:t>
            </w: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580FBDE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 менее 25 специалистов подготовлено </w:t>
            </w:r>
          </w:p>
        </w:tc>
        <w:tc>
          <w:tcPr>
            <w:tcW w:w="1620" w:type="dxa"/>
            <w:shd w:val="clear" w:color="auto" w:fill="auto"/>
          </w:tcPr>
          <w:p w14:paraId="6EF5E345" w14:textId="3DB96B8A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</w:p>
        </w:tc>
        <w:tc>
          <w:tcPr>
            <w:tcW w:w="1312" w:type="dxa"/>
            <w:shd w:val="clear" w:color="auto" w:fill="auto"/>
          </w:tcPr>
          <w:p w14:paraId="6A1CB46B" w14:textId="1B498B8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A424B5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77B3FC01" w14:textId="77777777" w:rsidTr="008F64A6">
        <w:tc>
          <w:tcPr>
            <w:tcW w:w="816" w:type="dxa"/>
            <w:vMerge/>
          </w:tcPr>
          <w:p w14:paraId="36EA14FF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D3439B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7976C2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3.2.5.2. Проведение коррекционных программ с лицами, совершившими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семейное насилие в пилотных областях </w:t>
            </w:r>
          </w:p>
        </w:tc>
        <w:tc>
          <w:tcPr>
            <w:tcW w:w="1313" w:type="dxa"/>
            <w:shd w:val="clear" w:color="auto" w:fill="auto"/>
          </w:tcPr>
          <w:p w14:paraId="371D47B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Опыт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г.Бишкек</w:t>
            </w:r>
            <w:proofErr w:type="spellEnd"/>
          </w:p>
          <w:p w14:paraId="7954599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Международный опыт</w:t>
            </w:r>
          </w:p>
        </w:tc>
        <w:tc>
          <w:tcPr>
            <w:tcW w:w="1381" w:type="dxa"/>
            <w:shd w:val="clear" w:color="auto" w:fill="auto"/>
          </w:tcPr>
          <w:p w14:paraId="33FE059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человек</w:t>
            </w:r>
          </w:p>
        </w:tc>
        <w:tc>
          <w:tcPr>
            <w:tcW w:w="1136" w:type="dxa"/>
            <w:shd w:val="clear" w:color="auto" w:fill="auto"/>
          </w:tcPr>
          <w:p w14:paraId="3328745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Лица, совершившие семейное насилие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прошли коррекционную программу</w:t>
            </w:r>
          </w:p>
        </w:tc>
        <w:tc>
          <w:tcPr>
            <w:tcW w:w="1195" w:type="dxa"/>
            <w:shd w:val="clear" w:color="auto" w:fill="auto"/>
          </w:tcPr>
          <w:p w14:paraId="32047105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Ежегодно </w:t>
            </w:r>
          </w:p>
        </w:tc>
        <w:tc>
          <w:tcPr>
            <w:tcW w:w="1744" w:type="dxa"/>
            <w:shd w:val="clear" w:color="auto" w:fill="auto"/>
          </w:tcPr>
          <w:p w14:paraId="6F709BD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 менее 50 лиц, совершивших семейное насилие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прошли коррекционную программу</w:t>
            </w:r>
          </w:p>
        </w:tc>
        <w:tc>
          <w:tcPr>
            <w:tcW w:w="1620" w:type="dxa"/>
            <w:shd w:val="clear" w:color="auto" w:fill="auto"/>
          </w:tcPr>
          <w:p w14:paraId="4E185F53" w14:textId="1F013B8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</w:p>
        </w:tc>
        <w:tc>
          <w:tcPr>
            <w:tcW w:w="1312" w:type="dxa"/>
            <w:shd w:val="clear" w:color="auto" w:fill="auto"/>
          </w:tcPr>
          <w:p w14:paraId="180DDE8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Фонд Сорос-Кыргызстан</w:t>
            </w:r>
          </w:p>
          <w:p w14:paraId="671E9FA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УНП ООН</w:t>
            </w:r>
          </w:p>
        </w:tc>
        <w:tc>
          <w:tcPr>
            <w:tcW w:w="1029" w:type="dxa"/>
            <w:shd w:val="clear" w:color="auto" w:fill="auto"/>
          </w:tcPr>
          <w:p w14:paraId="1CE0D0B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E188258" w14:textId="77777777" w:rsidTr="008F64A6">
        <w:tc>
          <w:tcPr>
            <w:tcW w:w="816" w:type="dxa"/>
            <w:vMerge/>
          </w:tcPr>
          <w:p w14:paraId="4ED7B86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4CA6C5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4AAF11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3.2.5.3. Разработка методологии и проведение оценки эффективности коррекционных программ для лиц, совершивших семейное насилие</w:t>
            </w:r>
          </w:p>
        </w:tc>
        <w:tc>
          <w:tcPr>
            <w:tcW w:w="1313" w:type="dxa"/>
            <w:shd w:val="clear" w:color="auto" w:fill="auto"/>
          </w:tcPr>
          <w:p w14:paraId="4CEEDA23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02335D1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Отчет по оценке </w:t>
            </w:r>
          </w:p>
        </w:tc>
        <w:tc>
          <w:tcPr>
            <w:tcW w:w="1136" w:type="dxa"/>
            <w:shd w:val="clear" w:color="auto" w:fill="auto"/>
          </w:tcPr>
          <w:p w14:paraId="0785FB5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3A07175D" w14:textId="75B1DDA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  <w:r>
              <w:rPr>
                <w:rFonts w:ascii="Arial" w:hAnsi="Arial" w:cs="Arial"/>
                <w:sz w:val="20"/>
                <w:szCs w:val="20"/>
              </w:rPr>
              <w:t xml:space="preserve"> - 2024</w:t>
            </w:r>
          </w:p>
        </w:tc>
        <w:tc>
          <w:tcPr>
            <w:tcW w:w="1744" w:type="dxa"/>
            <w:shd w:val="clear" w:color="auto" w:fill="auto"/>
          </w:tcPr>
          <w:p w14:paraId="3D18197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Предоставлены рекомендации по улучшению работы с лицами, совершившими семейное насилие</w:t>
            </w:r>
          </w:p>
        </w:tc>
        <w:tc>
          <w:tcPr>
            <w:tcW w:w="1620" w:type="dxa"/>
            <w:shd w:val="clear" w:color="auto" w:fill="auto"/>
          </w:tcPr>
          <w:p w14:paraId="6095370E" w14:textId="0A7C34A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МВД</w:t>
            </w:r>
          </w:p>
        </w:tc>
        <w:tc>
          <w:tcPr>
            <w:tcW w:w="1312" w:type="dxa"/>
            <w:shd w:val="clear" w:color="auto" w:fill="auto"/>
          </w:tcPr>
          <w:p w14:paraId="576DEB9A" w14:textId="17B6200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2EF452C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E070595" w14:textId="77777777" w:rsidTr="008F64A6">
        <w:tc>
          <w:tcPr>
            <w:tcW w:w="816" w:type="dxa"/>
            <w:vMerge w:val="restart"/>
          </w:tcPr>
          <w:p w14:paraId="3D4D52F2" w14:textId="7D827543" w:rsidR="0056321D" w:rsidRPr="008F64A6" w:rsidRDefault="0056321D" w:rsidP="0056321D">
            <w:pPr>
              <w:rPr>
                <w:rFonts w:ascii="Arial" w:hAnsi="Arial" w:cs="Arial"/>
                <w:b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ky-KG"/>
              </w:rPr>
              <w:t>цовст</w:t>
            </w:r>
          </w:p>
        </w:tc>
        <w:tc>
          <w:tcPr>
            <w:tcW w:w="1734" w:type="dxa"/>
            <w:vMerge w:val="restart"/>
          </w:tcPr>
          <w:p w14:paraId="5A73D3D2" w14:textId="59138307" w:rsidR="0056321D" w:rsidRPr="006D0B1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0B10">
              <w:rPr>
                <w:rFonts w:ascii="Arial" w:hAnsi="Arial" w:cs="Arial"/>
                <w:b/>
                <w:sz w:val="20"/>
                <w:szCs w:val="20"/>
              </w:rPr>
              <w:t>Профилактика гендерной дискриминации и гендерного насилия (в том числе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D0B10">
              <w:rPr>
                <w:rFonts w:ascii="Arial" w:hAnsi="Arial" w:cs="Arial"/>
                <w:b/>
                <w:sz w:val="20"/>
                <w:szCs w:val="20"/>
              </w:rPr>
              <w:t>в корпоративной культуре организаций, независимо от форм собственности)</w:t>
            </w:r>
          </w:p>
        </w:tc>
        <w:tc>
          <w:tcPr>
            <w:tcW w:w="2408" w:type="dxa"/>
            <w:shd w:val="clear" w:color="auto" w:fill="auto"/>
          </w:tcPr>
          <w:p w14:paraId="28920B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3.2.6.1. Разработка и утверждение план/программа профилактики гендерной дискриминации и гендерного насилия каждого субъекта (в общем ежегодном плане деятельности субъекта) </w:t>
            </w:r>
          </w:p>
        </w:tc>
        <w:tc>
          <w:tcPr>
            <w:tcW w:w="1313" w:type="dxa"/>
            <w:shd w:val="clear" w:color="auto" w:fill="auto"/>
          </w:tcPr>
          <w:p w14:paraId="05C3F97F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реализации плана срочных мер </w:t>
            </w:r>
          </w:p>
        </w:tc>
        <w:tc>
          <w:tcPr>
            <w:tcW w:w="1381" w:type="dxa"/>
            <w:shd w:val="clear" w:color="auto" w:fill="auto"/>
          </w:tcPr>
          <w:p w14:paraId="4A47346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План утвержден</w:t>
            </w:r>
          </w:p>
        </w:tc>
        <w:tc>
          <w:tcPr>
            <w:tcW w:w="1136" w:type="dxa"/>
            <w:shd w:val="clear" w:color="auto" w:fill="auto"/>
          </w:tcPr>
          <w:p w14:paraId="28B3621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04C7B992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Ежегодно </w:t>
            </w:r>
          </w:p>
        </w:tc>
        <w:tc>
          <w:tcPr>
            <w:tcW w:w="1744" w:type="dxa"/>
            <w:shd w:val="clear" w:color="auto" w:fill="auto"/>
          </w:tcPr>
          <w:p w14:paraId="7D26D10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В ежегодные планы субъектов включены профилактические меры </w:t>
            </w:r>
          </w:p>
        </w:tc>
        <w:tc>
          <w:tcPr>
            <w:tcW w:w="1620" w:type="dxa"/>
            <w:shd w:val="clear" w:color="auto" w:fill="auto"/>
          </w:tcPr>
          <w:p w14:paraId="552D11B1" w14:textId="216425C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МЗ,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МВД, </w:t>
            </w:r>
          </w:p>
          <w:p w14:paraId="3D0C969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МЮ, МОН, ГП (по согласованию)</w:t>
            </w:r>
          </w:p>
          <w:p w14:paraId="26F99F7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5167105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79EB96D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FFFC263" w14:textId="77777777" w:rsidTr="008F64A6">
        <w:tc>
          <w:tcPr>
            <w:tcW w:w="816" w:type="dxa"/>
            <w:vMerge/>
          </w:tcPr>
          <w:p w14:paraId="4E6DFD9E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CA7841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7183638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3.2.6.2. Разработка мер на уровне области и районов по поддержке функционирования КПНС и обеспечения устойчивости комитетов по охране 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защите от семейного насилия </w:t>
            </w:r>
          </w:p>
        </w:tc>
        <w:tc>
          <w:tcPr>
            <w:tcW w:w="1313" w:type="dxa"/>
            <w:shd w:val="clear" w:color="auto" w:fill="auto"/>
          </w:tcPr>
          <w:p w14:paraId="588F52DE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Типовой районный план профилактики семейного насилия</w:t>
            </w:r>
          </w:p>
        </w:tc>
        <w:tc>
          <w:tcPr>
            <w:tcW w:w="1381" w:type="dxa"/>
            <w:shd w:val="clear" w:color="auto" w:fill="auto"/>
          </w:tcPr>
          <w:p w14:paraId="0D6AFA7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Областные и районные планы мероприятий </w:t>
            </w:r>
          </w:p>
        </w:tc>
        <w:tc>
          <w:tcPr>
            <w:tcW w:w="1136" w:type="dxa"/>
            <w:shd w:val="clear" w:color="auto" w:fill="auto"/>
          </w:tcPr>
          <w:p w14:paraId="5C17B60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4AFA5C8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1 полугодие 2022</w:t>
            </w:r>
          </w:p>
        </w:tc>
        <w:tc>
          <w:tcPr>
            <w:tcW w:w="1744" w:type="dxa"/>
            <w:shd w:val="clear" w:color="auto" w:fill="auto"/>
          </w:tcPr>
          <w:p w14:paraId="31779EB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Областные планы по реализации законодательства в сфере и охране от семейного насилия </w:t>
            </w:r>
          </w:p>
        </w:tc>
        <w:tc>
          <w:tcPr>
            <w:tcW w:w="1620" w:type="dxa"/>
            <w:shd w:val="clear" w:color="auto" w:fill="auto"/>
          </w:tcPr>
          <w:p w14:paraId="5510504E" w14:textId="73A7059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ППП КР, МГА,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6DE5B64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ЮСАИД</w:t>
            </w:r>
          </w:p>
          <w:p w14:paraId="208E718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УНП ООН</w:t>
            </w:r>
          </w:p>
        </w:tc>
        <w:tc>
          <w:tcPr>
            <w:tcW w:w="1029" w:type="dxa"/>
            <w:shd w:val="clear" w:color="auto" w:fill="auto"/>
          </w:tcPr>
          <w:p w14:paraId="13A5F04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40D3B94" w14:textId="77777777" w:rsidTr="008F64A6">
        <w:tc>
          <w:tcPr>
            <w:tcW w:w="816" w:type="dxa"/>
            <w:vMerge/>
          </w:tcPr>
          <w:p w14:paraId="71D12DB3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0D30EC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BEAF7EE" w14:textId="538E4F2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3.2.6.3. </w:t>
            </w:r>
            <w:r>
              <w:rPr>
                <w:rFonts w:ascii="Arial" w:hAnsi="Arial" w:cs="Arial"/>
                <w:sz w:val="20"/>
                <w:szCs w:val="20"/>
              </w:rPr>
              <w:t xml:space="preserve">Повышение потенциала и </w:t>
            </w:r>
            <w:r w:rsidRPr="00CE6675">
              <w:rPr>
                <w:rFonts w:ascii="Arial" w:hAnsi="Arial" w:cs="Arial"/>
                <w:sz w:val="20"/>
                <w:szCs w:val="20"/>
              </w:rPr>
              <w:t>усилени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механизма КПНС, (в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GALS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методологии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поддержка в разработке годовых планов действий, проведения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менторства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, обменных визитов и в выделении финансирования из местного бюджета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4036472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создания КПНС</w:t>
            </w:r>
          </w:p>
        </w:tc>
        <w:tc>
          <w:tcPr>
            <w:tcW w:w="1381" w:type="dxa"/>
            <w:shd w:val="clear" w:color="auto" w:fill="auto"/>
          </w:tcPr>
          <w:p w14:paraId="7D551C8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КПНС </w:t>
            </w:r>
          </w:p>
          <w:p w14:paraId="4534541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</w:p>
          <w:p w14:paraId="0389CEB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ОМСУ</w:t>
            </w:r>
          </w:p>
        </w:tc>
        <w:tc>
          <w:tcPr>
            <w:tcW w:w="1136" w:type="dxa"/>
            <w:shd w:val="clear" w:color="auto" w:fill="auto"/>
          </w:tcPr>
          <w:p w14:paraId="58CD1C3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КПНС</w:t>
            </w:r>
          </w:p>
        </w:tc>
        <w:tc>
          <w:tcPr>
            <w:tcW w:w="1195" w:type="dxa"/>
            <w:shd w:val="clear" w:color="auto" w:fill="auto"/>
          </w:tcPr>
          <w:p w14:paraId="4FBFADD0" w14:textId="437E755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077BE3E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Разработаны годовые планы КПНС </w:t>
            </w:r>
          </w:p>
          <w:p w14:paraId="36E1BDA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Потенциал членов КПНС повышен</w:t>
            </w:r>
          </w:p>
        </w:tc>
        <w:tc>
          <w:tcPr>
            <w:tcW w:w="1620" w:type="dxa"/>
            <w:shd w:val="clear" w:color="auto" w:fill="auto"/>
          </w:tcPr>
          <w:p w14:paraId="0D3568C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ОМСУ Иссык-Кульской, Чуйской,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Джалал-Абадской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Ошской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областей (по согласованию)</w:t>
            </w:r>
          </w:p>
          <w:p w14:paraId="5500EA6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1F2DBBB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ЮСАИД</w:t>
            </w:r>
          </w:p>
        </w:tc>
        <w:tc>
          <w:tcPr>
            <w:tcW w:w="1029" w:type="dxa"/>
            <w:shd w:val="clear" w:color="auto" w:fill="auto"/>
          </w:tcPr>
          <w:p w14:paraId="3887928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7ECD4A1" w14:textId="77777777" w:rsidTr="008F64A6">
        <w:tc>
          <w:tcPr>
            <w:tcW w:w="816" w:type="dxa"/>
            <w:vMerge/>
          </w:tcPr>
          <w:p w14:paraId="7E0BA15E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F3A9B7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66A277A" w14:textId="134C762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3.2.6.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E6675">
              <w:rPr>
                <w:rFonts w:ascii="Arial" w:hAnsi="Arial" w:cs="Arial"/>
                <w:sz w:val="20"/>
                <w:szCs w:val="20"/>
              </w:rPr>
              <w:t>. Разработка и внедрение Положения об антидискриминационных корпоративных политиках/правил/процедур и внутренних комиссий по рассмотрению нарушений</w:t>
            </w:r>
          </w:p>
        </w:tc>
        <w:tc>
          <w:tcPr>
            <w:tcW w:w="1313" w:type="dxa"/>
            <w:shd w:val="clear" w:color="auto" w:fill="auto"/>
          </w:tcPr>
          <w:p w14:paraId="51793C99" w14:textId="77777777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3316AC2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Разработанное положение и порядок работы комиссии</w:t>
            </w:r>
          </w:p>
        </w:tc>
        <w:tc>
          <w:tcPr>
            <w:tcW w:w="1136" w:type="dxa"/>
            <w:shd w:val="clear" w:color="auto" w:fill="auto"/>
          </w:tcPr>
          <w:p w14:paraId="07D6FD3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5DBD8897" w14:textId="7A127CCF" w:rsidR="0056321D" w:rsidRPr="00CE6675" w:rsidDel="004A2BE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1-2 полугодие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2022 </w:t>
            </w:r>
          </w:p>
        </w:tc>
        <w:tc>
          <w:tcPr>
            <w:tcW w:w="1744" w:type="dxa"/>
            <w:shd w:val="clear" w:color="auto" w:fill="auto"/>
          </w:tcPr>
          <w:p w14:paraId="4B2DDF9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Положение обсуждено с бизнес-ассоциациями и внедряется </w:t>
            </w:r>
          </w:p>
        </w:tc>
        <w:tc>
          <w:tcPr>
            <w:tcW w:w="1620" w:type="dxa"/>
            <w:shd w:val="clear" w:color="auto" w:fill="auto"/>
          </w:tcPr>
          <w:p w14:paraId="39E8BDA4" w14:textId="1FBC2A8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МЭК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 ФПК (по согласованию),</w:t>
            </w:r>
          </w:p>
          <w:p w14:paraId="30BFFF1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Омбудсмен (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)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0AAE0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Бизнес-ассоциации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67D81E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1B16AA0" w14:textId="77777777" w:rsidTr="008F64A6">
        <w:tc>
          <w:tcPr>
            <w:tcW w:w="816" w:type="dxa"/>
            <w:vMerge/>
          </w:tcPr>
          <w:p w14:paraId="33A6054C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326022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42DB8A8" w14:textId="776B6BDB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>3.2.6.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77C6C">
              <w:rPr>
                <w:rFonts w:ascii="Arial" w:hAnsi="Arial" w:cs="Arial"/>
                <w:sz w:val="20"/>
                <w:szCs w:val="20"/>
              </w:rPr>
              <w:t>. Разработка стандартов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D77C6C">
              <w:rPr>
                <w:rFonts w:ascii="Arial" w:hAnsi="Arial" w:cs="Arial"/>
                <w:sz w:val="20"/>
                <w:szCs w:val="20"/>
              </w:rPr>
              <w:t xml:space="preserve">требований по освещению проблемы гендерной дискриминации и насилия для журналистов с включением во </w:t>
            </w:r>
            <w:r w:rsidRPr="00D77C6C">
              <w:rPr>
                <w:rFonts w:ascii="Arial" w:hAnsi="Arial" w:cs="Arial"/>
                <w:sz w:val="20"/>
                <w:szCs w:val="20"/>
              </w:rPr>
              <w:lastRenderedPageBreak/>
              <w:t xml:space="preserve">внутренние политики СМИ и проведение обучения СМИ </w:t>
            </w:r>
          </w:p>
        </w:tc>
        <w:tc>
          <w:tcPr>
            <w:tcW w:w="1313" w:type="dxa"/>
            <w:shd w:val="clear" w:color="auto" w:fill="auto"/>
          </w:tcPr>
          <w:p w14:paraId="4911F61A" w14:textId="77777777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1381" w:type="dxa"/>
            <w:shd w:val="clear" w:color="auto" w:fill="auto"/>
          </w:tcPr>
          <w:p w14:paraId="511B1198" w14:textId="77777777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 xml:space="preserve">Стандарты </w:t>
            </w:r>
          </w:p>
        </w:tc>
        <w:tc>
          <w:tcPr>
            <w:tcW w:w="1136" w:type="dxa"/>
            <w:shd w:val="clear" w:color="auto" w:fill="auto"/>
          </w:tcPr>
          <w:p w14:paraId="167EDF5E" w14:textId="77777777" w:rsidR="0056321D" w:rsidRPr="00D77C6C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 xml:space="preserve">Учебная программа </w:t>
            </w:r>
          </w:p>
          <w:p w14:paraId="1C4BE940" w14:textId="77777777" w:rsidR="0056321D" w:rsidRPr="00D77C6C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>Обученные специалисты</w:t>
            </w:r>
          </w:p>
          <w:p w14:paraId="273FF665" w14:textId="77777777" w:rsidR="0056321D" w:rsidRPr="00D77C6C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5BDC58BB" w14:textId="77777777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 xml:space="preserve">Ежегодно </w:t>
            </w:r>
          </w:p>
        </w:tc>
        <w:tc>
          <w:tcPr>
            <w:tcW w:w="1744" w:type="dxa"/>
            <w:shd w:val="clear" w:color="auto" w:fill="auto"/>
          </w:tcPr>
          <w:p w14:paraId="2F44E82F" w14:textId="77777777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>Не менее 25 специалистов СМК обучено</w:t>
            </w:r>
          </w:p>
        </w:tc>
        <w:tc>
          <w:tcPr>
            <w:tcW w:w="1620" w:type="dxa"/>
            <w:shd w:val="clear" w:color="auto" w:fill="auto"/>
          </w:tcPr>
          <w:p w14:paraId="018C1C49" w14:textId="5DB8164F" w:rsidR="0056321D" w:rsidRPr="00D77C6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D77C6C">
              <w:rPr>
                <w:rFonts w:ascii="Arial" w:hAnsi="Arial" w:cs="Arial"/>
                <w:sz w:val="20"/>
                <w:szCs w:val="20"/>
              </w:rPr>
              <w:t xml:space="preserve">МКИСМП,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7725BB63" w14:textId="09B71A6D" w:rsidR="0056321D" w:rsidRPr="009D0478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</w:t>
            </w:r>
          </w:p>
        </w:tc>
        <w:tc>
          <w:tcPr>
            <w:tcW w:w="1029" w:type="dxa"/>
            <w:shd w:val="clear" w:color="auto" w:fill="auto"/>
          </w:tcPr>
          <w:p w14:paraId="7D92BED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C2A6F71" w14:textId="77777777" w:rsidTr="008F64A6">
        <w:tc>
          <w:tcPr>
            <w:tcW w:w="816" w:type="dxa"/>
            <w:vMerge/>
          </w:tcPr>
          <w:p w14:paraId="0E54281C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D93858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F7758BA" w14:textId="2E9DF56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3.2.6.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CE6675">
              <w:rPr>
                <w:rFonts w:ascii="Arial" w:hAnsi="Arial" w:cs="Arial"/>
                <w:sz w:val="20"/>
                <w:szCs w:val="20"/>
              </w:rPr>
              <w:t>. Поддержка инициативных групп женщин в борьбе против гендерного и семейного насилия на местном уровне в сообществах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для дальнейшего вовлечения в местные комитеты и развитие взаимодействия с ОВД </w:t>
            </w:r>
          </w:p>
        </w:tc>
        <w:tc>
          <w:tcPr>
            <w:tcW w:w="1313" w:type="dxa"/>
            <w:shd w:val="clear" w:color="auto" w:fill="auto"/>
          </w:tcPr>
          <w:p w14:paraId="10939DA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Опыт работы неформальных женских групп</w:t>
            </w:r>
          </w:p>
        </w:tc>
        <w:tc>
          <w:tcPr>
            <w:tcW w:w="1381" w:type="dxa"/>
            <w:shd w:val="clear" w:color="auto" w:fill="auto"/>
          </w:tcPr>
          <w:p w14:paraId="0A12FCF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План работы инициативных групп женщин</w:t>
            </w:r>
          </w:p>
        </w:tc>
        <w:tc>
          <w:tcPr>
            <w:tcW w:w="1136" w:type="dxa"/>
            <w:shd w:val="clear" w:color="auto" w:fill="auto"/>
          </w:tcPr>
          <w:p w14:paraId="157F2A2F" w14:textId="77777777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A82051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1744" w:type="dxa"/>
            <w:shd w:val="clear" w:color="auto" w:fill="auto"/>
          </w:tcPr>
          <w:p w14:paraId="790B4B0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Деятельность не менее 5 инициативных групп женщин поддержана</w:t>
            </w:r>
          </w:p>
        </w:tc>
        <w:tc>
          <w:tcPr>
            <w:tcW w:w="1620" w:type="dxa"/>
            <w:shd w:val="clear" w:color="auto" w:fill="auto"/>
          </w:tcPr>
          <w:p w14:paraId="41494FE9" w14:textId="07147DE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48B82B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722CE5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3D51F4D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027659" w14:paraId="3EFE0F57" w14:textId="77777777" w:rsidTr="008F64A6">
        <w:tc>
          <w:tcPr>
            <w:tcW w:w="816" w:type="dxa"/>
          </w:tcPr>
          <w:p w14:paraId="361CF187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</w:tcPr>
          <w:p w14:paraId="0F6A8D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5C34FF4" w14:textId="3AA0D94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3.2.6.7</w:t>
            </w:r>
            <w:r w:rsidRPr="00027659">
              <w:rPr>
                <w:rFonts w:ascii="Arial" w:hAnsi="Arial" w:cs="Arial"/>
                <w:sz w:val="20"/>
                <w:szCs w:val="20"/>
              </w:rPr>
              <w:t>. Повышение представленности женщин в составе  судов аксакалов через разработку и внедрение соответствующих гендерных специальных мер в законодательство о  судах аксакалов</w:t>
            </w:r>
          </w:p>
        </w:tc>
        <w:tc>
          <w:tcPr>
            <w:tcW w:w="1313" w:type="dxa"/>
            <w:shd w:val="clear" w:color="auto" w:fill="auto"/>
          </w:tcPr>
          <w:p w14:paraId="30DEFF0F" w14:textId="0A4D48C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На практике женщин очень мало в судах аксакалов</w:t>
            </w:r>
          </w:p>
        </w:tc>
        <w:tc>
          <w:tcPr>
            <w:tcW w:w="1381" w:type="dxa"/>
            <w:shd w:val="clear" w:color="auto" w:fill="auto"/>
          </w:tcPr>
          <w:p w14:paraId="75EBBDDC" w14:textId="777DC7C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 НПА </w:t>
            </w:r>
          </w:p>
        </w:tc>
        <w:tc>
          <w:tcPr>
            <w:tcW w:w="1136" w:type="dxa"/>
            <w:shd w:val="clear" w:color="auto" w:fill="auto"/>
          </w:tcPr>
          <w:p w14:paraId="6FDF91D6" w14:textId="241C682A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6EEAB4C0" w14:textId="03777EB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2022-202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3D252D40" w14:textId="4C39AA8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На основании гендерной экспертизы в Закон КР «О судах аксакалов» включены  гендерные положения  и созданы условия для повышения участия  женщин работе судов аксакалов</w:t>
            </w:r>
          </w:p>
        </w:tc>
        <w:tc>
          <w:tcPr>
            <w:tcW w:w="1620" w:type="dxa"/>
            <w:shd w:val="clear" w:color="auto" w:fill="auto"/>
          </w:tcPr>
          <w:p w14:paraId="5645C1B2" w14:textId="6D2DCC5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D24B483" w14:textId="1105069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Проект ЮСАИД “</w:t>
            </w:r>
            <w:proofErr w:type="spellStart"/>
            <w:r w:rsidRPr="00027659">
              <w:rPr>
                <w:rFonts w:ascii="Arial" w:hAnsi="Arial" w:cs="Arial"/>
                <w:sz w:val="20"/>
                <w:szCs w:val="20"/>
              </w:rPr>
              <w:t>Укук</w:t>
            </w:r>
            <w:proofErr w:type="spellEnd"/>
            <w:r w:rsidRPr="000276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7659">
              <w:rPr>
                <w:rFonts w:ascii="Arial" w:hAnsi="Arial" w:cs="Arial"/>
                <w:sz w:val="20"/>
                <w:szCs w:val="20"/>
              </w:rPr>
              <w:t>булагы</w:t>
            </w:r>
            <w:proofErr w:type="spellEnd"/>
            <w:r w:rsidRPr="0002765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029" w:type="dxa"/>
            <w:shd w:val="clear" w:color="auto" w:fill="auto"/>
          </w:tcPr>
          <w:p w14:paraId="142DE02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027659" w14:paraId="44E92BDB" w14:textId="77777777" w:rsidTr="008F64A6">
        <w:tc>
          <w:tcPr>
            <w:tcW w:w="816" w:type="dxa"/>
          </w:tcPr>
          <w:p w14:paraId="7FB49598" w14:textId="35BDA663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</w:tcPr>
          <w:p w14:paraId="4DDBE01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7313744" w14:textId="23B7291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3.2.6.8</w:t>
            </w:r>
            <w:r w:rsidRPr="00027659">
              <w:rPr>
                <w:rFonts w:ascii="Arial" w:hAnsi="Arial" w:cs="Arial"/>
                <w:sz w:val="20"/>
                <w:szCs w:val="20"/>
              </w:rPr>
              <w:t xml:space="preserve">. Повышение гендерной </w:t>
            </w: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чувствительности судей аксакалов</w:t>
            </w:r>
          </w:p>
        </w:tc>
        <w:tc>
          <w:tcPr>
            <w:tcW w:w="1313" w:type="dxa"/>
            <w:shd w:val="clear" w:color="auto" w:fill="auto"/>
          </w:tcPr>
          <w:p w14:paraId="0621DBD0" w14:textId="1F8D52B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381" w:type="dxa"/>
            <w:shd w:val="clear" w:color="auto" w:fill="auto"/>
          </w:tcPr>
          <w:p w14:paraId="5BFA5F33" w14:textId="0BABDFE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 xml:space="preserve">Количество судей аксакалов, </w:t>
            </w: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участвующих в тренингах по гендерной чувствительности</w:t>
            </w:r>
          </w:p>
        </w:tc>
        <w:tc>
          <w:tcPr>
            <w:tcW w:w="1136" w:type="dxa"/>
            <w:shd w:val="clear" w:color="auto" w:fill="auto"/>
          </w:tcPr>
          <w:p w14:paraId="2F2320EA" w14:textId="5BB8453A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1195" w:type="dxa"/>
            <w:shd w:val="clear" w:color="auto" w:fill="auto"/>
          </w:tcPr>
          <w:p w14:paraId="71B26E5F" w14:textId="6B405A8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>2022-202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654129A5" w14:textId="30966ED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 xml:space="preserve">Судьи аксакалов обучены </w:t>
            </w: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вопросам судопроизводства через призму гендера</w:t>
            </w:r>
          </w:p>
        </w:tc>
        <w:tc>
          <w:tcPr>
            <w:tcW w:w="1620" w:type="dxa"/>
            <w:shd w:val="clear" w:color="auto" w:fill="auto"/>
          </w:tcPr>
          <w:p w14:paraId="0FE797F4" w14:textId="1627FBC4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2BD2C87" w14:textId="16F23BC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027659">
              <w:rPr>
                <w:rFonts w:ascii="Arial" w:hAnsi="Arial" w:cs="Arial"/>
                <w:sz w:val="20"/>
                <w:szCs w:val="20"/>
              </w:rPr>
              <w:t xml:space="preserve">Проект ЮСАИД </w:t>
            </w:r>
            <w:r w:rsidRPr="00027659">
              <w:rPr>
                <w:rFonts w:ascii="Arial" w:hAnsi="Arial" w:cs="Arial"/>
                <w:sz w:val="20"/>
                <w:szCs w:val="20"/>
              </w:rPr>
              <w:lastRenderedPageBreak/>
              <w:t>“</w:t>
            </w:r>
            <w:proofErr w:type="spellStart"/>
            <w:r w:rsidRPr="00027659">
              <w:rPr>
                <w:rFonts w:ascii="Arial" w:hAnsi="Arial" w:cs="Arial"/>
                <w:sz w:val="20"/>
                <w:szCs w:val="20"/>
              </w:rPr>
              <w:t>Укук</w:t>
            </w:r>
            <w:proofErr w:type="spellEnd"/>
            <w:r w:rsidRPr="000276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7659">
              <w:rPr>
                <w:rFonts w:ascii="Arial" w:hAnsi="Arial" w:cs="Arial"/>
                <w:sz w:val="20"/>
                <w:szCs w:val="20"/>
              </w:rPr>
              <w:t>булагы</w:t>
            </w:r>
            <w:proofErr w:type="spellEnd"/>
            <w:r w:rsidRPr="0002765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029" w:type="dxa"/>
            <w:shd w:val="clear" w:color="auto" w:fill="auto"/>
          </w:tcPr>
          <w:p w14:paraId="6E621C6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027659" w14:paraId="1BB593D9" w14:textId="77777777" w:rsidTr="008F64A6">
        <w:tc>
          <w:tcPr>
            <w:tcW w:w="816" w:type="dxa"/>
          </w:tcPr>
          <w:p w14:paraId="3C69C8CA" w14:textId="167CB8FE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</w:tcPr>
          <w:p w14:paraId="4148B68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D8EA439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043ED004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78BECA7E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4A6B47F2" w14:textId="77777777" w:rsidR="0056321D" w:rsidRPr="00027659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10B3F8A4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shd w:val="clear" w:color="auto" w:fill="auto"/>
          </w:tcPr>
          <w:p w14:paraId="63566A5E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53B7A3C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55CCFA5B" w14:textId="77777777" w:rsidR="0056321D" w:rsidRPr="00027659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33AD557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FFAE49C" w14:textId="77777777" w:rsidTr="008F64A6">
        <w:tc>
          <w:tcPr>
            <w:tcW w:w="15688" w:type="dxa"/>
            <w:gridSpan w:val="11"/>
            <w:shd w:val="clear" w:color="auto" w:fill="99FFCC"/>
          </w:tcPr>
          <w:p w14:paraId="4A0EC6C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EC929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IV. ПРОДВИЖЕНИЕ ГЕНДЕРНОГО ПАРИТЕТА В ПРИНЯТИИ РЕШЕНИЙ И РАСШИРЕНИЕ ЖЕНСКОГО ПОЛИТИЧЕСКОГО УЧАСТИЯ</w:t>
            </w:r>
          </w:p>
          <w:p w14:paraId="15BF891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E4CDA44" w14:textId="77777777" w:rsidTr="008F64A6">
        <w:tc>
          <w:tcPr>
            <w:tcW w:w="15688" w:type="dxa"/>
            <w:gridSpan w:val="11"/>
          </w:tcPr>
          <w:p w14:paraId="072129C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Цель 4.1. Разработка и внедрение специальных мер по обеспечению гендерного представительства на политических государственных и муниципальных должностях и административных государственных и муниципальных должностях (не более 70% лиц одного пола)</w:t>
            </w:r>
          </w:p>
        </w:tc>
      </w:tr>
      <w:tr w:rsidR="0056321D" w:rsidRPr="00CE6675" w14:paraId="7E632AFF" w14:textId="77777777" w:rsidTr="008F64A6">
        <w:tc>
          <w:tcPr>
            <w:tcW w:w="816" w:type="dxa"/>
            <w:vMerge w:val="restart"/>
          </w:tcPr>
          <w:p w14:paraId="055E18C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A4FD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4.1.1</w:t>
            </w:r>
          </w:p>
          <w:p w14:paraId="0906672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55B09198" w14:textId="77777777" w:rsidR="0056321D" w:rsidRPr="006D0B10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D0B1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Разработка специальных мер обеспечения гендерного представительства на </w:t>
            </w:r>
            <w:r w:rsidRPr="006D0B10">
              <w:rPr>
                <w:rFonts w:ascii="Arial" w:hAnsi="Arial" w:cs="Arial"/>
                <w:b/>
                <w:sz w:val="20"/>
                <w:szCs w:val="20"/>
              </w:rPr>
              <w:t xml:space="preserve">политических государственных и муниципальных должностях и административных государственных и муниципальных должностях </w:t>
            </w:r>
            <w:r w:rsidRPr="006D0B10">
              <w:rPr>
                <w:rFonts w:ascii="Arial" w:hAnsi="Arial" w:cs="Arial"/>
                <w:b/>
                <w:sz w:val="20"/>
                <w:szCs w:val="20"/>
              </w:rPr>
              <w:lastRenderedPageBreak/>
              <w:t>(не более 70% лиц одного пола)</w:t>
            </w:r>
          </w:p>
        </w:tc>
        <w:tc>
          <w:tcPr>
            <w:tcW w:w="2408" w:type="dxa"/>
            <w:shd w:val="clear" w:color="auto" w:fill="auto"/>
          </w:tcPr>
          <w:p w14:paraId="71CE5E2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4.1.1.1. Создать межведомственную рабочую группу и разработать предложения по специальным мерам и повышению женского политического участия   </w:t>
            </w:r>
          </w:p>
        </w:tc>
        <w:tc>
          <w:tcPr>
            <w:tcW w:w="1313" w:type="dxa"/>
            <w:shd w:val="clear" w:color="auto" w:fill="auto"/>
          </w:tcPr>
          <w:p w14:paraId="14FF6B5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Конституция КР 2021 г.,</w:t>
            </w:r>
          </w:p>
          <w:p w14:paraId="25C4D83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Законодательство КР</w:t>
            </w:r>
          </w:p>
        </w:tc>
        <w:tc>
          <w:tcPr>
            <w:tcW w:w="1381" w:type="dxa"/>
            <w:shd w:val="clear" w:color="auto" w:fill="auto"/>
          </w:tcPr>
          <w:p w14:paraId="0BA7B55D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Документ о создании межведомственной рабочей группы </w:t>
            </w:r>
          </w:p>
          <w:p w14:paraId="3BE55C2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690DBDF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F3E1049" w14:textId="2D8FE8A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полугодие 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1B03B30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состав межведомственной рабочей группы включены представители государственных и муниципальных органов, эксперты гендерных общественных организаций,</w:t>
            </w:r>
          </w:p>
          <w:p w14:paraId="77F7428B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3C0C122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Предложения по внедрению специальных мер разработаны </w:t>
            </w:r>
          </w:p>
        </w:tc>
        <w:tc>
          <w:tcPr>
            <w:tcW w:w="1620" w:type="dxa"/>
            <w:shd w:val="clear" w:color="auto" w:fill="auto"/>
          </w:tcPr>
          <w:p w14:paraId="3F9ADFF3" w14:textId="20E18C2A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338E3C5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72AD2E3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78D1F92B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2A50F210" w14:textId="44B0AF86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64EB6F03" w14:textId="77777777" w:rsidTr="008F64A6">
        <w:tc>
          <w:tcPr>
            <w:tcW w:w="816" w:type="dxa"/>
            <w:vMerge/>
          </w:tcPr>
          <w:p w14:paraId="3D757B0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EFCFE06" w14:textId="77777777" w:rsidR="0056321D" w:rsidRPr="00CE6675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AAA278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4.1.1.2. Провести национальные консультации и рассмотреть предложения межведомственной рабочей группы </w:t>
            </w:r>
          </w:p>
        </w:tc>
        <w:tc>
          <w:tcPr>
            <w:tcW w:w="1313" w:type="dxa"/>
            <w:shd w:val="clear" w:color="auto" w:fill="auto"/>
          </w:tcPr>
          <w:p w14:paraId="5CBAA5A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национальных консультаций </w:t>
            </w:r>
          </w:p>
        </w:tc>
        <w:tc>
          <w:tcPr>
            <w:tcW w:w="1381" w:type="dxa"/>
            <w:shd w:val="clear" w:color="auto" w:fill="auto"/>
          </w:tcPr>
          <w:p w14:paraId="7F72DCE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участников национальных консультаций </w:t>
            </w:r>
          </w:p>
        </w:tc>
        <w:tc>
          <w:tcPr>
            <w:tcW w:w="1136" w:type="dxa"/>
            <w:shd w:val="clear" w:color="auto" w:fill="auto"/>
          </w:tcPr>
          <w:p w14:paraId="74924C5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Чел.</w:t>
            </w:r>
          </w:p>
        </w:tc>
        <w:tc>
          <w:tcPr>
            <w:tcW w:w="1195" w:type="dxa"/>
            <w:shd w:val="clear" w:color="auto" w:fill="auto"/>
          </w:tcPr>
          <w:p w14:paraId="2B8749CC" w14:textId="0118C10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полугодие  2022</w:t>
            </w:r>
          </w:p>
        </w:tc>
        <w:tc>
          <w:tcPr>
            <w:tcW w:w="1744" w:type="dxa"/>
            <w:shd w:val="clear" w:color="auto" w:fill="auto"/>
          </w:tcPr>
          <w:p w14:paraId="0026E6C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Рекомендации, полученные на национальных консультациях, учтены межведомственной рабочей группой</w:t>
            </w:r>
          </w:p>
        </w:tc>
        <w:tc>
          <w:tcPr>
            <w:tcW w:w="1620" w:type="dxa"/>
            <w:shd w:val="clear" w:color="auto" w:fill="auto"/>
          </w:tcPr>
          <w:p w14:paraId="6F6F7D89" w14:textId="40903C1F" w:rsidR="0056321D" w:rsidRPr="00CE6675" w:rsidRDefault="0056321D" w:rsidP="0056321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МТСОМ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hyperlink r:id="rId8" w:tgtFrame="_blank" w:history="1">
              <w:r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ГАДГСМСУ</w:t>
              </w:r>
              <w:r w:rsidRPr="00CE6675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 xml:space="preserve">, </w:t>
              </w:r>
              <w:r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ГАДГСМСУ</w:t>
              </w:r>
              <w:r w:rsidRPr="00CE6675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 xml:space="preserve"> </w:t>
              </w:r>
            </w:hyperlink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(по согласованию)</w:t>
            </w:r>
          </w:p>
          <w:p w14:paraId="232FE18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</w:tc>
        <w:tc>
          <w:tcPr>
            <w:tcW w:w="1312" w:type="dxa"/>
            <w:shd w:val="clear" w:color="auto" w:fill="auto"/>
          </w:tcPr>
          <w:p w14:paraId="7EEC3B3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47A926F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3F47C398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3F27621B" w14:textId="494A82CB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7E644A0B" w14:textId="77777777" w:rsidTr="008F64A6">
        <w:tc>
          <w:tcPr>
            <w:tcW w:w="816" w:type="dxa"/>
            <w:vMerge/>
          </w:tcPr>
          <w:p w14:paraId="370EB1B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9C3807B" w14:textId="77777777" w:rsidR="0056321D" w:rsidRPr="00CE6675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C24DCD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4.1.1.3. Внести  в </w:t>
            </w:r>
            <w:proofErr w:type="spellStart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Жогорку</w:t>
            </w:r>
            <w:proofErr w:type="spellEnd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</w:t>
            </w:r>
            <w:proofErr w:type="spellEnd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проекты НПА  по внедрению специальных мер </w:t>
            </w:r>
          </w:p>
        </w:tc>
        <w:tc>
          <w:tcPr>
            <w:tcW w:w="1313" w:type="dxa"/>
            <w:shd w:val="clear" w:color="auto" w:fill="auto"/>
          </w:tcPr>
          <w:p w14:paraId="5D388B4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Конституция КР 2021 г.,</w:t>
            </w:r>
          </w:p>
          <w:p w14:paraId="5D45048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законодательство КР</w:t>
            </w:r>
          </w:p>
        </w:tc>
        <w:tc>
          <w:tcPr>
            <w:tcW w:w="1381" w:type="dxa"/>
            <w:shd w:val="clear" w:color="auto" w:fill="auto"/>
          </w:tcPr>
          <w:p w14:paraId="3BCB9D0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Принятые НПА</w:t>
            </w:r>
          </w:p>
        </w:tc>
        <w:tc>
          <w:tcPr>
            <w:tcW w:w="1136" w:type="dxa"/>
            <w:shd w:val="clear" w:color="auto" w:fill="auto"/>
          </w:tcPr>
          <w:p w14:paraId="0D5454FD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НПА</w:t>
            </w:r>
          </w:p>
        </w:tc>
        <w:tc>
          <w:tcPr>
            <w:tcW w:w="1195" w:type="dxa"/>
            <w:shd w:val="clear" w:color="auto" w:fill="auto"/>
          </w:tcPr>
          <w:p w14:paraId="774D24E8" w14:textId="30425AB2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полугодие 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658DBE8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Приняты новые НПА, соответствующие Конституции КР 2021 г.</w:t>
            </w:r>
          </w:p>
        </w:tc>
        <w:tc>
          <w:tcPr>
            <w:tcW w:w="1620" w:type="dxa"/>
            <w:shd w:val="clear" w:color="auto" w:fill="auto"/>
          </w:tcPr>
          <w:p w14:paraId="5A6959C1" w14:textId="66A13A8F" w:rsidR="0056321D" w:rsidRPr="00CE6675" w:rsidRDefault="0056321D" w:rsidP="0056321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МТСОМ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ГАДГСМСУ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ГАДГСМСУ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(по согласованию)</w:t>
            </w:r>
          </w:p>
          <w:p w14:paraId="16A52A77" w14:textId="12A85D2A" w:rsidR="0056321D" w:rsidRPr="00CE6675" w:rsidRDefault="0056321D" w:rsidP="0056321D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95AD98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shd w:val="clear" w:color="auto" w:fill="auto"/>
          </w:tcPr>
          <w:p w14:paraId="0D5879D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16463C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1F85A14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64893287" w14:textId="4A887ACA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047225B7" w14:textId="77777777" w:rsidTr="008F64A6">
        <w:tc>
          <w:tcPr>
            <w:tcW w:w="816" w:type="dxa"/>
            <w:vMerge w:val="restart"/>
          </w:tcPr>
          <w:p w14:paraId="6879828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4.1.2</w:t>
            </w:r>
          </w:p>
        </w:tc>
        <w:tc>
          <w:tcPr>
            <w:tcW w:w="1734" w:type="dxa"/>
            <w:vMerge w:val="restart"/>
          </w:tcPr>
          <w:p w14:paraId="1890681B" w14:textId="77777777" w:rsidR="0056321D" w:rsidRPr="006D0B10" w:rsidRDefault="0056321D" w:rsidP="0056321D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D0B1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Внедрение специальных мер обеспечения гендерного представительства на </w:t>
            </w:r>
            <w:r w:rsidRPr="006D0B10">
              <w:rPr>
                <w:rFonts w:ascii="Arial" w:hAnsi="Arial" w:cs="Arial"/>
                <w:b/>
                <w:sz w:val="20"/>
                <w:szCs w:val="20"/>
              </w:rPr>
              <w:t>политических государственных и муниципальных должностях и административных государственных и муниципальн</w:t>
            </w:r>
            <w:r w:rsidRPr="006D0B10">
              <w:rPr>
                <w:rFonts w:ascii="Arial" w:hAnsi="Arial" w:cs="Arial"/>
                <w:b/>
                <w:sz w:val="20"/>
                <w:szCs w:val="20"/>
              </w:rPr>
              <w:lastRenderedPageBreak/>
              <w:t>ых должностях (не более 70% лиц одного пола)</w:t>
            </w:r>
          </w:p>
        </w:tc>
        <w:tc>
          <w:tcPr>
            <w:tcW w:w="2408" w:type="dxa"/>
            <w:shd w:val="clear" w:color="auto" w:fill="auto"/>
          </w:tcPr>
          <w:p w14:paraId="76F69418" w14:textId="77777777" w:rsidR="0056321D" w:rsidRPr="00CE6675" w:rsidRDefault="0056321D" w:rsidP="0056321D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4.1.2.1. Провести широкомасштабные информационные кампании по продвижению законодательства по специальным мерам</w:t>
            </w:r>
          </w:p>
        </w:tc>
        <w:tc>
          <w:tcPr>
            <w:tcW w:w="1313" w:type="dxa"/>
            <w:shd w:val="clear" w:color="auto" w:fill="auto"/>
          </w:tcPr>
          <w:p w14:paraId="6C9C571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информационных кампаний </w:t>
            </w:r>
          </w:p>
        </w:tc>
        <w:tc>
          <w:tcPr>
            <w:tcW w:w="1381" w:type="dxa"/>
            <w:shd w:val="clear" w:color="auto" w:fill="auto"/>
          </w:tcPr>
          <w:p w14:paraId="44C5659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проведенных кампаний</w:t>
            </w:r>
          </w:p>
        </w:tc>
        <w:tc>
          <w:tcPr>
            <w:tcW w:w="1136" w:type="dxa"/>
            <w:shd w:val="clear" w:color="auto" w:fill="auto"/>
          </w:tcPr>
          <w:p w14:paraId="63D65AA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Ед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195" w:type="dxa"/>
            <w:shd w:val="clear" w:color="auto" w:fill="auto"/>
          </w:tcPr>
          <w:p w14:paraId="31604628" w14:textId="20186442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полугодие  2022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1 полугодие 2023</w:t>
            </w:r>
          </w:p>
        </w:tc>
        <w:tc>
          <w:tcPr>
            <w:tcW w:w="1744" w:type="dxa"/>
            <w:shd w:val="clear" w:color="auto" w:fill="auto"/>
          </w:tcPr>
          <w:p w14:paraId="55703AA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Проводится не менее 1 информационной кампании в квартал, население осведомлено о наличии специальных мер </w:t>
            </w:r>
          </w:p>
        </w:tc>
        <w:tc>
          <w:tcPr>
            <w:tcW w:w="1620" w:type="dxa"/>
            <w:shd w:val="clear" w:color="auto" w:fill="auto"/>
          </w:tcPr>
          <w:p w14:paraId="4D88105C" w14:textId="2BA367ED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МТСОМ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МКИСМП,</w:t>
            </w:r>
          </w:p>
          <w:p w14:paraId="77E86984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ОТРК (по согласованию) </w:t>
            </w:r>
          </w:p>
          <w:p w14:paraId="2A24F3D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shd w:val="clear" w:color="auto" w:fill="auto"/>
          </w:tcPr>
          <w:p w14:paraId="66AABDB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3F3C198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7FACFF6D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2ACFE432" w14:textId="70DB777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672AE9F" w14:textId="77777777" w:rsidTr="008F64A6">
        <w:tc>
          <w:tcPr>
            <w:tcW w:w="816" w:type="dxa"/>
            <w:vMerge/>
          </w:tcPr>
          <w:p w14:paraId="2A1D7EE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89A17D8" w14:textId="77777777" w:rsidR="0056321D" w:rsidRPr="00CE6675" w:rsidRDefault="0056321D" w:rsidP="0056321D">
            <w:pPr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shd w:val="clear" w:color="auto" w:fill="auto"/>
          </w:tcPr>
          <w:p w14:paraId="5A918E96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4.1.2.2. Провести обучающие мероприятия для руководителей государственных и муниципальных органов по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применению специальных мер </w:t>
            </w:r>
          </w:p>
          <w:p w14:paraId="1D17F785" w14:textId="77777777" w:rsidR="0056321D" w:rsidRPr="00CE6675" w:rsidRDefault="0056321D" w:rsidP="0056321D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B7F79C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1381" w:type="dxa"/>
            <w:shd w:val="clear" w:color="auto" w:fill="auto"/>
          </w:tcPr>
          <w:p w14:paraId="2470175F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проведенных мероприятий; количество участников </w:t>
            </w:r>
          </w:p>
        </w:tc>
        <w:tc>
          <w:tcPr>
            <w:tcW w:w="1136" w:type="dxa"/>
            <w:shd w:val="clear" w:color="auto" w:fill="auto"/>
          </w:tcPr>
          <w:p w14:paraId="7B3D5AF2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  <w:p w14:paraId="7BD6E208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DAA514D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9FDF5A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EC6CDA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BCD724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95" w:type="dxa"/>
            <w:shd w:val="clear" w:color="auto" w:fill="auto"/>
          </w:tcPr>
          <w:p w14:paraId="73A55D76" w14:textId="128F6D95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-2024</w:t>
            </w:r>
          </w:p>
        </w:tc>
        <w:tc>
          <w:tcPr>
            <w:tcW w:w="1744" w:type="dxa"/>
            <w:shd w:val="clear" w:color="auto" w:fill="auto"/>
          </w:tcPr>
          <w:p w14:paraId="29FF7201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Проводится не менее 1 обучающего мероприятия ежеквартально. Руководители государственных и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муниципальных органов обучены применению специальных мер </w:t>
            </w:r>
          </w:p>
        </w:tc>
        <w:tc>
          <w:tcPr>
            <w:tcW w:w="1620" w:type="dxa"/>
            <w:shd w:val="clear" w:color="auto" w:fill="auto"/>
          </w:tcPr>
          <w:p w14:paraId="763B5B9A" w14:textId="1E3ED1FB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МТСОМ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ГАДГСМСУ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(по согласованию) </w:t>
            </w:r>
          </w:p>
        </w:tc>
        <w:tc>
          <w:tcPr>
            <w:tcW w:w="1312" w:type="dxa"/>
            <w:shd w:val="clear" w:color="auto" w:fill="auto"/>
          </w:tcPr>
          <w:p w14:paraId="5E36174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5C290EF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2E30B8DB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</w:t>
            </w:r>
          </w:p>
        </w:tc>
        <w:tc>
          <w:tcPr>
            <w:tcW w:w="1029" w:type="dxa"/>
            <w:shd w:val="clear" w:color="auto" w:fill="auto"/>
          </w:tcPr>
          <w:p w14:paraId="1E308533" w14:textId="2E81FEA5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59C19EB8" w14:textId="77777777" w:rsidTr="008F64A6">
        <w:tc>
          <w:tcPr>
            <w:tcW w:w="816" w:type="dxa"/>
            <w:vMerge/>
          </w:tcPr>
          <w:p w14:paraId="38A1F35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8010176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9A1CFD4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4.1.2.3. Провести мониторинг реализации специальных мер и оценку представленности женщин и мужчин на </w:t>
            </w:r>
            <w:r w:rsidRPr="00CE6675">
              <w:rPr>
                <w:rFonts w:ascii="Arial" w:hAnsi="Arial" w:cs="Arial"/>
                <w:sz w:val="20"/>
                <w:szCs w:val="20"/>
              </w:rPr>
              <w:t>политических государственных и муниципальных должностях и административных государственных и муниципальных должностях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рассмотреть на заседании Национального совета по гендерному равенству результаты мониторинга</w:t>
            </w:r>
          </w:p>
        </w:tc>
        <w:tc>
          <w:tcPr>
            <w:tcW w:w="1313" w:type="dxa"/>
            <w:shd w:val="clear" w:color="auto" w:fill="auto"/>
          </w:tcPr>
          <w:p w14:paraId="6FAEC830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Статистические данные 2020-2022 года</w:t>
            </w:r>
          </w:p>
        </w:tc>
        <w:tc>
          <w:tcPr>
            <w:tcW w:w="1381" w:type="dxa"/>
            <w:shd w:val="clear" w:color="auto" w:fill="auto"/>
          </w:tcPr>
          <w:p w14:paraId="1F42C0E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Доля женщин и мужчин:</w:t>
            </w:r>
          </w:p>
          <w:p w14:paraId="5EEFA50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на </w:t>
            </w:r>
            <w:r w:rsidRPr="00CE6675">
              <w:rPr>
                <w:rFonts w:ascii="Arial" w:hAnsi="Arial" w:cs="Arial"/>
                <w:sz w:val="20"/>
                <w:szCs w:val="20"/>
              </w:rPr>
              <w:t>политических государственных и муниципальных должностях</w:t>
            </w:r>
          </w:p>
          <w:p w14:paraId="2A99E29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- на административных государственных и муниципальных должностях,</w:t>
            </w:r>
          </w:p>
          <w:p w14:paraId="6C96A2C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EFAA05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Число проведенных заседаний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Национального совета по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гендерному равенству</w:t>
            </w:r>
          </w:p>
        </w:tc>
        <w:tc>
          <w:tcPr>
            <w:tcW w:w="1136" w:type="dxa"/>
            <w:shd w:val="clear" w:color="auto" w:fill="auto"/>
          </w:tcPr>
          <w:p w14:paraId="2A5A7A3A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C0FD8F0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7024F2C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%,</w:t>
            </w:r>
          </w:p>
          <w:p w14:paraId="6EA418AF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853D947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3C33B41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3C50ADF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93EFA2F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2010A981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A4377D4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58E22C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1E989DF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75B32B0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0B45B62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222A97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6CB7B85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74E4F85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24D6F9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FBFD31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D13141E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3FF7A428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1195" w:type="dxa"/>
            <w:shd w:val="clear" w:color="auto" w:fill="auto"/>
          </w:tcPr>
          <w:p w14:paraId="1A616388" w14:textId="62AFAC59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-2024</w:t>
            </w:r>
          </w:p>
        </w:tc>
        <w:tc>
          <w:tcPr>
            <w:tcW w:w="1744" w:type="dxa"/>
            <w:shd w:val="clear" w:color="auto" w:fill="auto"/>
          </w:tcPr>
          <w:p w14:paraId="2534197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Получены результаты мониторинга и оценки специальных мер по представленности женщин и мужчин на </w:t>
            </w:r>
            <w:r w:rsidRPr="00CE6675">
              <w:rPr>
                <w:rFonts w:ascii="Arial" w:hAnsi="Arial" w:cs="Arial"/>
                <w:sz w:val="20"/>
                <w:szCs w:val="20"/>
              </w:rPr>
              <w:t>политических государственных и муниципальных должностях и административных государственных и муниципальных должностях;</w:t>
            </w:r>
          </w:p>
          <w:p w14:paraId="5AC0F75D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Заключение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Национального совета по гендерному равенству по результатам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мониторинга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реализации специальных мер</w:t>
            </w:r>
          </w:p>
        </w:tc>
        <w:tc>
          <w:tcPr>
            <w:tcW w:w="1620" w:type="dxa"/>
            <w:shd w:val="clear" w:color="auto" w:fill="auto"/>
          </w:tcPr>
          <w:p w14:paraId="44514C80" w14:textId="040041A8" w:rsidR="0056321D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ГАДГСМСУ (по согласованию)</w:t>
            </w:r>
          </w:p>
          <w:p w14:paraId="37DE9988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НСК (по согласованию,</w:t>
            </w:r>
          </w:p>
          <w:p w14:paraId="71B4BBB6" w14:textId="5AE82269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ЦИК (по согласованию)</w:t>
            </w:r>
          </w:p>
          <w:p w14:paraId="2D2E3B4C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312" w:type="dxa"/>
            <w:shd w:val="clear" w:color="auto" w:fill="auto"/>
          </w:tcPr>
          <w:p w14:paraId="61A5AD4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2BF5280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770D66F6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5833E413" w14:textId="4C12DCA1" w:rsidR="0056321D" w:rsidRPr="00CE6675" w:rsidRDefault="0056321D" w:rsidP="0056321D">
            <w:pPr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</w:pPr>
          </w:p>
        </w:tc>
      </w:tr>
      <w:tr w:rsidR="0056321D" w:rsidRPr="00CE6675" w14:paraId="4507FB11" w14:textId="77777777" w:rsidTr="008F64A6">
        <w:tc>
          <w:tcPr>
            <w:tcW w:w="15688" w:type="dxa"/>
            <w:gridSpan w:val="11"/>
          </w:tcPr>
          <w:p w14:paraId="73F2CF4F" w14:textId="77777777" w:rsidR="0056321D" w:rsidRPr="00CE6675" w:rsidRDefault="0056321D" w:rsidP="0056321D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Цель 4.2. </w:t>
            </w:r>
            <w:r w:rsidRPr="00CE6675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Внедрение гендерного подхода в деятельность политических партий и поддержка женского политического лидерства</w:t>
            </w:r>
          </w:p>
        </w:tc>
      </w:tr>
      <w:tr w:rsidR="0056321D" w:rsidRPr="00CE6675" w14:paraId="5B5F38E0" w14:textId="77777777" w:rsidTr="008F64A6">
        <w:tc>
          <w:tcPr>
            <w:tcW w:w="816" w:type="dxa"/>
            <w:vMerge w:val="restart"/>
          </w:tcPr>
          <w:p w14:paraId="5E378E45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4.2.1.</w:t>
            </w:r>
          </w:p>
        </w:tc>
        <w:tc>
          <w:tcPr>
            <w:tcW w:w="1734" w:type="dxa"/>
            <w:vMerge w:val="restart"/>
          </w:tcPr>
          <w:p w14:paraId="1459D7C4" w14:textId="77777777" w:rsidR="0056321D" w:rsidRPr="006D0B1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0B1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Продвижение гендерного подхода в деятельность политических партий</w:t>
            </w:r>
          </w:p>
        </w:tc>
        <w:tc>
          <w:tcPr>
            <w:tcW w:w="2408" w:type="dxa"/>
            <w:shd w:val="clear" w:color="auto" w:fill="auto"/>
          </w:tcPr>
          <w:p w14:paraId="55B746DB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4.2.1.1. Изучить / сделать обзор и распространить лучшие практики /опыт  применения  гендерно-чувствительного подхода в деятельности политических партий </w:t>
            </w:r>
            <w:r w:rsidRPr="00CE6675"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7326126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Зарубежный и национальный опыт</w:t>
            </w:r>
          </w:p>
        </w:tc>
        <w:tc>
          <w:tcPr>
            <w:tcW w:w="1381" w:type="dxa"/>
            <w:shd w:val="clear" w:color="auto" w:fill="auto"/>
          </w:tcPr>
          <w:p w14:paraId="169DDBC2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4104543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Обзор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лучших практик/опыта</w:t>
            </w:r>
          </w:p>
        </w:tc>
        <w:tc>
          <w:tcPr>
            <w:tcW w:w="1195" w:type="dxa"/>
            <w:shd w:val="clear" w:color="auto" w:fill="auto"/>
          </w:tcPr>
          <w:p w14:paraId="5E1F279B" w14:textId="52E7BD53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полугодие  2022</w:t>
            </w:r>
          </w:p>
        </w:tc>
        <w:tc>
          <w:tcPr>
            <w:tcW w:w="1744" w:type="dxa"/>
            <w:shd w:val="clear" w:color="auto" w:fill="auto"/>
          </w:tcPr>
          <w:p w14:paraId="6C3F418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Лучшие практики/опыт изучены и внедряются к применению в КР</w:t>
            </w:r>
          </w:p>
        </w:tc>
        <w:tc>
          <w:tcPr>
            <w:tcW w:w="1620" w:type="dxa"/>
            <w:shd w:val="clear" w:color="auto" w:fill="auto"/>
          </w:tcPr>
          <w:p w14:paraId="51C26256" w14:textId="6DA2C63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9436C5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политические партии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AA0ED9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2AC6E65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2B7E5099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27E6C6A4" w14:textId="0AA6DA6B" w:rsidR="0056321D" w:rsidRPr="00CE6675" w:rsidRDefault="0056321D" w:rsidP="0056321D">
            <w:pPr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</w:pPr>
          </w:p>
        </w:tc>
      </w:tr>
      <w:tr w:rsidR="0056321D" w:rsidRPr="00CE6675" w14:paraId="67F9A176" w14:textId="77777777" w:rsidTr="008F64A6">
        <w:tc>
          <w:tcPr>
            <w:tcW w:w="816" w:type="dxa"/>
            <w:vMerge/>
          </w:tcPr>
          <w:p w14:paraId="6F15C52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139A34B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B3A2F38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4.2.1.2. Предоставить организационную, информационную, методическую помощь политическим    партиям по включению гендерной повестки в программные документы и деятельность  </w:t>
            </w:r>
            <w:r w:rsidRPr="00CE6675">
              <w:rPr>
                <w:rFonts w:ascii="Arial" w:eastAsia="Times New Roman" w:hAnsi="Arial" w:cs="Arial"/>
                <w:strike/>
                <w:sz w:val="20"/>
                <w:szCs w:val="20"/>
                <w:lang w:eastAsia="ru-RU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523228F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959AF3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обучающих семинаров</w:t>
            </w:r>
          </w:p>
          <w:p w14:paraId="30A2DE7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3E4CA1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Количество участников семинаров</w:t>
            </w:r>
          </w:p>
        </w:tc>
        <w:tc>
          <w:tcPr>
            <w:tcW w:w="1136" w:type="dxa"/>
            <w:shd w:val="clear" w:color="auto" w:fill="auto"/>
          </w:tcPr>
          <w:p w14:paraId="380EB9E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27FF48E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9CD2A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496F5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4111F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Чел. </w:t>
            </w:r>
          </w:p>
        </w:tc>
        <w:tc>
          <w:tcPr>
            <w:tcW w:w="1195" w:type="dxa"/>
            <w:shd w:val="clear" w:color="auto" w:fill="auto"/>
          </w:tcPr>
          <w:p w14:paraId="5D5AA411" w14:textId="0AF6C75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 раза в полугодие</w:t>
            </w:r>
            <w:r>
              <w:rPr>
                <w:rFonts w:ascii="Arial" w:hAnsi="Arial" w:cs="Arial"/>
                <w:sz w:val="20"/>
                <w:szCs w:val="20"/>
              </w:rPr>
              <w:t>, 2022-224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744" w:type="dxa"/>
            <w:shd w:val="clear" w:color="auto" w:fill="auto"/>
          </w:tcPr>
          <w:p w14:paraId="795505A0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Получившие организационную, информационную, методическую помощь    представители политических партий включают гендерную повестку в программные документы и деятельность</w:t>
            </w:r>
          </w:p>
        </w:tc>
        <w:tc>
          <w:tcPr>
            <w:tcW w:w="1620" w:type="dxa"/>
            <w:shd w:val="clear" w:color="auto" w:fill="auto"/>
          </w:tcPr>
          <w:p w14:paraId="4DC5C914" w14:textId="3556F88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7BFEB25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ЦИК (по согласованию, политические партии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58ACACF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7374D80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64912D6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3087E219" w14:textId="3E15EAC0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6F1DECBD" w14:textId="77777777" w:rsidTr="008F64A6">
        <w:tc>
          <w:tcPr>
            <w:tcW w:w="816" w:type="dxa"/>
          </w:tcPr>
          <w:p w14:paraId="6EB4178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4.2.2</w:t>
            </w:r>
          </w:p>
        </w:tc>
        <w:tc>
          <w:tcPr>
            <w:tcW w:w="1734" w:type="dxa"/>
            <w:vMerge w:val="restart"/>
          </w:tcPr>
          <w:p w14:paraId="0DF7E3A6" w14:textId="77777777" w:rsidR="0056321D" w:rsidRPr="006D0B10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D0B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Поддержка женского гражданского </w:t>
            </w:r>
            <w:proofErr w:type="spellStart"/>
            <w:r w:rsidRPr="006D0B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активизма</w:t>
            </w:r>
            <w:proofErr w:type="spellEnd"/>
            <w:r w:rsidRPr="006D0B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</w:t>
            </w:r>
            <w:r w:rsidRPr="006D0B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политического лидерства </w:t>
            </w:r>
          </w:p>
        </w:tc>
        <w:tc>
          <w:tcPr>
            <w:tcW w:w="2408" w:type="dxa"/>
            <w:shd w:val="clear" w:color="auto" w:fill="auto"/>
          </w:tcPr>
          <w:p w14:paraId="79E51AF6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4.2.2.1.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Разработать и внедрить  программы по расширению женского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политического участия женщин   из 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недопредставленных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социальных групп </w:t>
            </w:r>
          </w:p>
        </w:tc>
        <w:tc>
          <w:tcPr>
            <w:tcW w:w="1313" w:type="dxa"/>
            <w:shd w:val="clear" w:color="auto" w:fill="auto"/>
          </w:tcPr>
          <w:p w14:paraId="6548506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Имеющиеся стратегии/программы </w:t>
            </w:r>
          </w:p>
        </w:tc>
        <w:tc>
          <w:tcPr>
            <w:tcW w:w="1381" w:type="dxa"/>
            <w:shd w:val="clear" w:color="auto" w:fill="auto"/>
          </w:tcPr>
          <w:p w14:paraId="2241047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Разработанные стратегии/программы 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по расширению политического участия женщин с инвалидностью, сельских женщин, женщин из этнически меньшинств  </w:t>
            </w:r>
          </w:p>
        </w:tc>
        <w:tc>
          <w:tcPr>
            <w:tcW w:w="1136" w:type="dxa"/>
            <w:shd w:val="clear" w:color="auto" w:fill="auto"/>
          </w:tcPr>
          <w:p w14:paraId="33541D0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 Документ</w:t>
            </w:r>
          </w:p>
        </w:tc>
        <w:tc>
          <w:tcPr>
            <w:tcW w:w="1195" w:type="dxa"/>
            <w:shd w:val="clear" w:color="auto" w:fill="auto"/>
          </w:tcPr>
          <w:p w14:paraId="3CEB1F77" w14:textId="0A7882EA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2 полугодие 2022  – 1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полугодие 2023</w:t>
            </w:r>
          </w:p>
        </w:tc>
        <w:tc>
          <w:tcPr>
            <w:tcW w:w="1744" w:type="dxa"/>
            <w:shd w:val="clear" w:color="auto" w:fill="auto"/>
          </w:tcPr>
          <w:p w14:paraId="2322E45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Женщины  с инвалидностью, сельские женщины,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женщины из этнических меньшинств    более активно вовлекаются в политическую жизнь   </w:t>
            </w:r>
          </w:p>
        </w:tc>
        <w:tc>
          <w:tcPr>
            <w:tcW w:w="1620" w:type="dxa"/>
            <w:shd w:val="clear" w:color="auto" w:fill="auto"/>
          </w:tcPr>
          <w:p w14:paraId="5A143504" w14:textId="6BEA506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442B0D8" w14:textId="5152682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ОМСУ  (по согласованию, </w:t>
            </w:r>
            <w:r>
              <w:rPr>
                <w:rFonts w:ascii="Arial" w:hAnsi="Arial" w:cs="Arial"/>
                <w:sz w:val="20"/>
                <w:szCs w:val="20"/>
              </w:rPr>
              <w:t>ППП КР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D8738D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</w:t>
            </w:r>
          </w:p>
          <w:p w14:paraId="679D73C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1E6FEFB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ООН-Женщины, НПО</w:t>
            </w:r>
          </w:p>
        </w:tc>
        <w:tc>
          <w:tcPr>
            <w:tcW w:w="1029" w:type="dxa"/>
            <w:shd w:val="clear" w:color="auto" w:fill="auto"/>
          </w:tcPr>
          <w:p w14:paraId="474CF9F4" w14:textId="2FDC619B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14C3BF00" w14:textId="77777777" w:rsidTr="008F64A6">
        <w:tc>
          <w:tcPr>
            <w:tcW w:w="816" w:type="dxa"/>
          </w:tcPr>
          <w:p w14:paraId="6A100C7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04BB0A2D" w14:textId="77777777" w:rsidR="0056321D" w:rsidRPr="00CE6675" w:rsidRDefault="0056321D" w:rsidP="0056321D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shd w:val="clear" w:color="auto" w:fill="auto"/>
          </w:tcPr>
          <w:p w14:paraId="168204C4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4.2.2.2. Повышать потенциал женщин 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женщин-активисток, женщин-депутатов ЖК и местных </w:t>
            </w:r>
            <w:proofErr w:type="spellStart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кенешей</w:t>
            </w:r>
            <w:proofErr w:type="spellEnd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(школы женского лидерства, тренинги и др. обучающие мероприятия)</w:t>
            </w:r>
          </w:p>
          <w:p w14:paraId="14FD9152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EBCC084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0A327DF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мероприятий по повышению потенциала   </w:t>
            </w:r>
          </w:p>
        </w:tc>
        <w:tc>
          <w:tcPr>
            <w:tcW w:w="1381" w:type="dxa"/>
            <w:shd w:val="clear" w:color="auto" w:fill="auto"/>
          </w:tcPr>
          <w:p w14:paraId="4E1749CA" w14:textId="77777777" w:rsidR="0056321D" w:rsidRPr="00CE6675" w:rsidRDefault="0056321D" w:rsidP="00563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Число проведенных мероприятий, </w:t>
            </w:r>
          </w:p>
          <w:p w14:paraId="6E76BB26" w14:textId="77777777" w:rsidR="0056321D" w:rsidRPr="00CE6675" w:rsidRDefault="0056321D" w:rsidP="00563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число обученных женщин</w:t>
            </w:r>
          </w:p>
        </w:tc>
        <w:tc>
          <w:tcPr>
            <w:tcW w:w="1136" w:type="dxa"/>
            <w:shd w:val="clear" w:color="auto" w:fill="auto"/>
          </w:tcPr>
          <w:p w14:paraId="5BF688C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ед.,</w:t>
            </w:r>
          </w:p>
          <w:p w14:paraId="1BEB252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FDD6C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чел.</w:t>
            </w:r>
          </w:p>
        </w:tc>
        <w:tc>
          <w:tcPr>
            <w:tcW w:w="1195" w:type="dxa"/>
            <w:shd w:val="clear" w:color="auto" w:fill="auto"/>
          </w:tcPr>
          <w:p w14:paraId="7324BF25" w14:textId="4D7F84A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63C5D32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744" w:type="dxa"/>
            <w:shd w:val="clear" w:color="auto" w:fill="auto"/>
          </w:tcPr>
          <w:p w14:paraId="37421114" w14:textId="77777777" w:rsidR="0056321D" w:rsidRPr="00CE6675" w:rsidRDefault="0056321D" w:rsidP="00563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Женщины повысили свою гендерную чувствительность и компетентность в целом и по продвижению гендерной повестки в отдельных сферах политической деятельности, приобрели и укрепили навыки    политического лидерства (не менее 2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мероприятий  в   полугодие  для 25 участниц)</w:t>
            </w:r>
          </w:p>
          <w:p w14:paraId="7C95EF8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13D269" w14:textId="4B32DB8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67BC60F" w14:textId="68758B5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656A04F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ЖК (по согласованию),</w:t>
            </w:r>
          </w:p>
          <w:p w14:paraId="2F4D579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ОМСУ (по согласованию),</w:t>
            </w:r>
          </w:p>
          <w:p w14:paraId="4525155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Форум женщин-депутатов ЖК (по согласованию), </w:t>
            </w:r>
          </w:p>
          <w:p w14:paraId="3AB179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Совет по правам женщин и предотвращению гендерного насилия при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Торага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ЖК (по согласованию)  </w:t>
            </w:r>
          </w:p>
          <w:p w14:paraId="4598F3A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8F26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312" w:type="dxa"/>
            <w:shd w:val="clear" w:color="auto" w:fill="auto"/>
          </w:tcPr>
          <w:p w14:paraId="130899B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ПРООН, ОБСЕ,</w:t>
            </w:r>
          </w:p>
          <w:p w14:paraId="4BFCABD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3759F63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ООН-Женщины, НПО  </w:t>
            </w:r>
          </w:p>
        </w:tc>
        <w:tc>
          <w:tcPr>
            <w:tcW w:w="1029" w:type="dxa"/>
            <w:shd w:val="clear" w:color="auto" w:fill="auto"/>
          </w:tcPr>
          <w:p w14:paraId="1148111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пределах средств, предусмотренных в РБ, средства международных организаций</w:t>
            </w:r>
          </w:p>
        </w:tc>
      </w:tr>
      <w:tr w:rsidR="0056321D" w:rsidRPr="00CE6675" w14:paraId="29E6D47E" w14:textId="77777777" w:rsidTr="008F64A6">
        <w:tc>
          <w:tcPr>
            <w:tcW w:w="816" w:type="dxa"/>
          </w:tcPr>
          <w:p w14:paraId="3483263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265DBCD6" w14:textId="77777777" w:rsidR="0056321D" w:rsidRPr="00CE6675" w:rsidRDefault="0056321D" w:rsidP="0056321D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shd w:val="clear" w:color="auto" w:fill="auto"/>
          </w:tcPr>
          <w:p w14:paraId="752221B3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4.2.2.3. Предоставлять  менторскую  помощь   для вновь избранных  женщин-депутатов ЖК и местных </w:t>
            </w:r>
            <w:proofErr w:type="spellStart"/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кенешей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14:paraId="3973C69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Опыт проведения  обучения и менторской помощи </w:t>
            </w:r>
          </w:p>
          <w:p w14:paraId="299569F1" w14:textId="4817F6D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АЖЗИ</w:t>
            </w:r>
            <w:r>
              <w:rPr>
                <w:rFonts w:ascii="Arial" w:hAnsi="Arial" w:cs="Arial"/>
                <w:sz w:val="20"/>
                <w:szCs w:val="20"/>
              </w:rPr>
              <w:t>, Центра помощи женщинам</w:t>
            </w:r>
          </w:p>
        </w:tc>
        <w:tc>
          <w:tcPr>
            <w:tcW w:w="1381" w:type="dxa"/>
            <w:shd w:val="clear" w:color="auto" w:fill="auto"/>
          </w:tcPr>
          <w:p w14:paraId="640DFE0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Число женщин, получающих менторскую помощь</w:t>
            </w:r>
          </w:p>
        </w:tc>
        <w:tc>
          <w:tcPr>
            <w:tcW w:w="1136" w:type="dxa"/>
            <w:shd w:val="clear" w:color="auto" w:fill="auto"/>
          </w:tcPr>
          <w:p w14:paraId="07D7CE6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Чел. </w:t>
            </w:r>
          </w:p>
        </w:tc>
        <w:tc>
          <w:tcPr>
            <w:tcW w:w="1195" w:type="dxa"/>
            <w:shd w:val="clear" w:color="auto" w:fill="auto"/>
          </w:tcPr>
          <w:p w14:paraId="7D1525AB" w14:textId="16D31233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2F53076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Начинающие политическую карьеру женщины в политике обладают уверенностью, компетентностью и лидерскими качествами, получают  индивидуальное  сопровождение менторов (70 муниципалитетов (минимум 10 муниципалитетов из каждой области и   мэрии городов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178B459" w14:textId="73563D7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EAB795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635B1BF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ПРООН, ОБСЕ,</w:t>
            </w:r>
          </w:p>
          <w:p w14:paraId="394C561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408E940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ООН-Женщины, </w:t>
            </w:r>
          </w:p>
          <w:p w14:paraId="38D2BAA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НПО</w:t>
            </w:r>
          </w:p>
        </w:tc>
        <w:tc>
          <w:tcPr>
            <w:tcW w:w="1029" w:type="dxa"/>
            <w:shd w:val="clear" w:color="auto" w:fill="auto"/>
          </w:tcPr>
          <w:p w14:paraId="07502D4F" w14:textId="204E7CD3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</w:t>
            </w:r>
          </w:p>
        </w:tc>
      </w:tr>
      <w:tr w:rsidR="0056321D" w:rsidRPr="00CE6675" w14:paraId="3DB8F9EF" w14:textId="77777777" w:rsidTr="008F64A6">
        <w:tc>
          <w:tcPr>
            <w:tcW w:w="816" w:type="dxa"/>
          </w:tcPr>
          <w:p w14:paraId="1772A05F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237F11A3" w14:textId="77777777" w:rsidR="0056321D" w:rsidRPr="00CE6675" w:rsidRDefault="0056321D" w:rsidP="0056321D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shd w:val="clear" w:color="auto" w:fill="auto"/>
          </w:tcPr>
          <w:p w14:paraId="5CD46BBC" w14:textId="77777777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4.2.2.4. Оказывать организационную, информационную, методическую поддержку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сетям сотрудничества женщин в политике и другим </w:t>
            </w: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специализированным механизмам  и площадкам по продвижению гендерных вопросов</w:t>
            </w:r>
            <w:r w:rsidRPr="00CE6675">
              <w:rPr>
                <w:rFonts w:ascii="Arial" w:hAnsi="Arial" w:cs="Arial"/>
                <w:sz w:val="20"/>
                <w:szCs w:val="20"/>
              </w:rPr>
              <w:t>, в том числе с использованием ИКТ</w:t>
            </w:r>
          </w:p>
        </w:tc>
        <w:tc>
          <w:tcPr>
            <w:tcW w:w="1313" w:type="dxa"/>
            <w:shd w:val="clear" w:color="auto" w:fill="auto"/>
          </w:tcPr>
          <w:p w14:paraId="5C35FD1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Опыт Альянса Женских Законодательных Инициатив, </w:t>
            </w:r>
          </w:p>
          <w:p w14:paraId="1E3C180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Форума женщин-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депутатов ЖК, </w:t>
            </w:r>
          </w:p>
          <w:p w14:paraId="0271A95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Совета при спикере ЖК, Национального совета по  гендерному развитию и др.</w:t>
            </w:r>
          </w:p>
          <w:p w14:paraId="5D7B4E2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5E72AB5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Количество действующих сетей, площадок взаимодействия женщин-политиков;</w:t>
            </w:r>
          </w:p>
          <w:p w14:paraId="7024837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D482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Число женщин, входящих в сети;</w:t>
            </w:r>
          </w:p>
          <w:p w14:paraId="4A9AEA1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13D4F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мероприятий, инициатив, реализованных женскими сетями </w:t>
            </w:r>
          </w:p>
          <w:p w14:paraId="77DEDD2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D7FD6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8226F5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16BC5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5F443DF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0AA0F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CF362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5E002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391E5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Чел.</w:t>
            </w:r>
          </w:p>
          <w:p w14:paraId="314E4D6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FBE85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0D4AD8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Ед. </w:t>
            </w:r>
          </w:p>
          <w:p w14:paraId="22FCEFE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8C239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073D69CA" w14:textId="1E019BC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</w:rPr>
              <w:t>-202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5A10246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Сети, объединяющие </w:t>
            </w:r>
            <w:proofErr w:type="gramStart"/>
            <w:r w:rsidRPr="00CE6675">
              <w:rPr>
                <w:rFonts w:ascii="Arial" w:hAnsi="Arial" w:cs="Arial"/>
                <w:sz w:val="20"/>
                <w:szCs w:val="20"/>
              </w:rPr>
              <w:t>женщин-политиков</w:t>
            </w:r>
            <w:proofErr w:type="gramEnd"/>
            <w:r w:rsidRPr="00CE6675">
              <w:rPr>
                <w:rFonts w:ascii="Arial" w:hAnsi="Arial" w:cs="Arial"/>
                <w:sz w:val="20"/>
                <w:szCs w:val="20"/>
              </w:rPr>
              <w:t xml:space="preserve"> развиваются, устойчиво взаимодействуют с другими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механизмами, площадками, в том числе с использованием ИКТ, и активно продвигают гендерную повестку в органах управления.</w:t>
            </w:r>
          </w:p>
          <w:p w14:paraId="3850675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Создана онлайн    платформа   для женщин-политиков</w:t>
            </w:r>
          </w:p>
          <w:p w14:paraId="7F99671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B14F28A" w14:textId="7C44B80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DA9647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МЦР, </w:t>
            </w:r>
          </w:p>
          <w:p w14:paraId="5680C66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Форум женщин-депутатов ЖК (по согласованию), </w:t>
            </w:r>
          </w:p>
          <w:p w14:paraId="25486A0F" w14:textId="0A6C6A2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Совет по правам женщин и предотвращению гендерного насилия при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Торага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ЖК (по согласованию)  </w:t>
            </w:r>
          </w:p>
          <w:p w14:paraId="661998F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F0E1B8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5B44495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ПРООН,</w:t>
            </w:r>
          </w:p>
          <w:p w14:paraId="65BF5DE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ОБСЕ, </w:t>
            </w:r>
          </w:p>
          <w:p w14:paraId="7982876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USAID,</w:t>
            </w:r>
          </w:p>
          <w:p w14:paraId="1F91CA3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ООН-Женщины, </w:t>
            </w:r>
          </w:p>
          <w:p w14:paraId="3706AE2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НПО</w:t>
            </w:r>
          </w:p>
        </w:tc>
        <w:tc>
          <w:tcPr>
            <w:tcW w:w="1029" w:type="dxa"/>
            <w:shd w:val="clear" w:color="auto" w:fill="auto"/>
          </w:tcPr>
          <w:p w14:paraId="16545E79" w14:textId="7E175C0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</w:t>
            </w:r>
          </w:p>
        </w:tc>
      </w:tr>
      <w:tr w:rsidR="0056321D" w:rsidRPr="00CE6675" w14:paraId="3399C122" w14:textId="77777777" w:rsidTr="008F64A6">
        <w:tc>
          <w:tcPr>
            <w:tcW w:w="816" w:type="dxa"/>
          </w:tcPr>
          <w:p w14:paraId="47ED941D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0057FEB2" w14:textId="77777777" w:rsidR="0056321D" w:rsidRPr="00CE6675" w:rsidRDefault="0056321D" w:rsidP="0056321D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shd w:val="clear" w:color="auto" w:fill="auto"/>
          </w:tcPr>
          <w:p w14:paraId="4AD2A431" w14:textId="79BBF851" w:rsidR="0056321D" w:rsidRPr="00CE667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4.2.2.5. </w:t>
            </w: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Провести анализ Типового кодекса этики депутатов местных </w:t>
            </w:r>
            <w:proofErr w:type="spellStart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кенешей</w:t>
            </w:r>
            <w:proofErr w:type="spellEnd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</w:t>
            </w: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предмет его гендерной чувствительности и учета особых потребностей женщин-депутатов в процессе организации работы местных </w:t>
            </w:r>
            <w:proofErr w:type="spellStart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кенешей</w:t>
            </w:r>
            <w:proofErr w:type="spellEnd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внести изменения в кодекс с учетом результатов и рекомендаций анализа; провести </w:t>
            </w: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информационную кампанию по принятию местными </w:t>
            </w:r>
            <w:proofErr w:type="spellStart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кенешами</w:t>
            </w:r>
            <w:proofErr w:type="spellEnd"/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Кодексов этики в новой редакции», а также провести информационную кампанию по соблюдению этических норм в сфере гендерного поведения в местном сообществе</w:t>
            </w:r>
          </w:p>
        </w:tc>
        <w:tc>
          <w:tcPr>
            <w:tcW w:w="1313" w:type="dxa"/>
            <w:shd w:val="clear" w:color="auto" w:fill="auto"/>
          </w:tcPr>
          <w:p w14:paraId="0DF1C81E" w14:textId="4B589533" w:rsidR="0056321D" w:rsidRPr="00766FB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 результатам выборов 2021 года доля женщин-депутатов значительно возросла, они жалуются на неэтичное поведение мужчин-депутатов. Необходим</w:t>
            </w: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 усилить требования Кодекса этики</w:t>
            </w:r>
          </w:p>
        </w:tc>
        <w:tc>
          <w:tcPr>
            <w:tcW w:w="1381" w:type="dxa"/>
            <w:shd w:val="clear" w:color="auto" w:fill="auto"/>
          </w:tcPr>
          <w:p w14:paraId="1ED62DF5" w14:textId="77777777" w:rsidR="0056321D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Измененный Типовой кодекс этики депутатов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кенешей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05CCC13" w14:textId="77777777" w:rsidR="0056321D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Количестве местных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кенешей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принявших Кодекс этики в новой редакции;</w:t>
            </w:r>
          </w:p>
          <w:p w14:paraId="01657BDC" w14:textId="2D4D4904" w:rsidR="0056321D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информаци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онных мероприятий</w:t>
            </w:r>
          </w:p>
          <w:p w14:paraId="0F96E05F" w14:textId="7823C1E6" w:rsidR="0056321D" w:rsidRPr="00766FB5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7472096" w14:textId="0276EF32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Документ</w:t>
            </w:r>
          </w:p>
          <w:p w14:paraId="27C2F2E2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CEC97E6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B8C548F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194AB1E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F758E70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BE6584D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ED280E8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CA7EA92" w14:textId="34D09123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Ед. </w:t>
            </w:r>
          </w:p>
          <w:p w14:paraId="08F6EABC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397E9D5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5F23CB2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90F7694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1450261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F790B52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1B41898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5201D7D" w14:textId="77777777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C182CEF" w14:textId="7DE916F8" w:rsidR="0056321D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Ед.</w:t>
            </w:r>
          </w:p>
          <w:p w14:paraId="2A2A5C34" w14:textId="057DFC1B" w:rsidR="0056321D" w:rsidRPr="00766FB5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14:paraId="361FF981" w14:textId="1C8F907B" w:rsidR="0056321D" w:rsidRPr="00766FB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1744" w:type="dxa"/>
            <w:shd w:val="clear" w:color="auto" w:fill="auto"/>
          </w:tcPr>
          <w:p w14:paraId="7F959CB6" w14:textId="5D756C51" w:rsidR="0056321D" w:rsidRPr="00766FB5" w:rsidRDefault="0056321D" w:rsidP="0056321D">
            <w:pPr>
              <w:pStyle w:val="msolistparagraphmrcssattr"/>
              <w:spacing w:before="0" w:beforeAutospacing="0" w:after="120" w:afterAutospacing="0"/>
              <w:rPr>
                <w:rFonts w:ascii="Arial" w:hAnsi="Arial" w:cs="Arial"/>
                <w:sz w:val="20"/>
                <w:szCs w:val="20"/>
              </w:rPr>
            </w:pPr>
            <w:r w:rsidRPr="00766FB5">
              <w:rPr>
                <w:rFonts w:ascii="Arial" w:hAnsi="Arial" w:cs="Arial"/>
                <w:sz w:val="20"/>
                <w:szCs w:val="20"/>
              </w:rPr>
              <w:t xml:space="preserve">Местные </w:t>
            </w:r>
            <w:proofErr w:type="spellStart"/>
            <w:r w:rsidRPr="00766FB5">
              <w:rPr>
                <w:rFonts w:ascii="Arial" w:hAnsi="Arial" w:cs="Arial"/>
                <w:sz w:val="20"/>
                <w:szCs w:val="20"/>
              </w:rPr>
              <w:t>кенеши</w:t>
            </w:r>
            <w:proofErr w:type="spellEnd"/>
            <w:r w:rsidRPr="00766FB5">
              <w:rPr>
                <w:rFonts w:ascii="Arial" w:hAnsi="Arial" w:cs="Arial"/>
                <w:sz w:val="20"/>
                <w:szCs w:val="20"/>
              </w:rPr>
              <w:t xml:space="preserve"> пересмотрели свои кодексы этики депутата на предмет гендерной чувствительности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66F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A9F59E" w14:textId="7CC93A29" w:rsidR="0056321D" w:rsidRPr="00766FB5" w:rsidRDefault="0056321D" w:rsidP="0056321D">
            <w:pPr>
              <w:pStyle w:val="msolistparagraphmrcssattr"/>
              <w:spacing w:before="0" w:beforeAutospacing="0" w:after="120" w:afterAutospacing="0"/>
              <w:rPr>
                <w:rFonts w:ascii="Arial" w:hAnsi="Arial" w:cs="Arial"/>
                <w:sz w:val="20"/>
                <w:szCs w:val="20"/>
              </w:rPr>
            </w:pPr>
            <w:r w:rsidRPr="00766FB5">
              <w:rPr>
                <w:rFonts w:ascii="Arial" w:hAnsi="Arial" w:cs="Arial"/>
                <w:sz w:val="20"/>
                <w:szCs w:val="20"/>
              </w:rPr>
              <w:t xml:space="preserve">Мужчины-депутаты местных </w:t>
            </w:r>
            <w:proofErr w:type="spellStart"/>
            <w:r w:rsidRPr="00766FB5">
              <w:rPr>
                <w:rFonts w:ascii="Arial" w:hAnsi="Arial" w:cs="Arial"/>
                <w:sz w:val="20"/>
                <w:szCs w:val="20"/>
              </w:rPr>
              <w:t>кенешей</w:t>
            </w:r>
            <w:proofErr w:type="spellEnd"/>
            <w:r w:rsidRPr="00766FB5">
              <w:rPr>
                <w:rFonts w:ascii="Arial" w:hAnsi="Arial" w:cs="Arial"/>
                <w:sz w:val="20"/>
                <w:szCs w:val="20"/>
              </w:rPr>
              <w:t xml:space="preserve"> строже придерживаются требований </w:t>
            </w:r>
            <w:r w:rsidRPr="00766FB5">
              <w:rPr>
                <w:rFonts w:ascii="Arial" w:hAnsi="Arial" w:cs="Arial"/>
                <w:sz w:val="20"/>
                <w:szCs w:val="20"/>
              </w:rPr>
              <w:lastRenderedPageBreak/>
              <w:t>этического поведения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B38FB3" w14:textId="4EC935D3" w:rsidR="0056321D" w:rsidRPr="00766FB5" w:rsidRDefault="0056321D" w:rsidP="0056321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6FB5">
              <w:rPr>
                <w:rFonts w:ascii="Arial" w:hAnsi="Arial" w:cs="Arial"/>
                <w:sz w:val="20"/>
                <w:szCs w:val="20"/>
              </w:rPr>
              <w:t>Местные сообщества более чувствительны к соблюдению этических норм в сфере гендерного поведения в местном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1A9C8498" w14:textId="234714B1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ГАДГСМСУ, Союз МСУ (согласованию), </w:t>
            </w: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Академи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я</w:t>
            </w: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местного управления Центральной Азии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(по согласованию</w:t>
            </w:r>
          </w:p>
        </w:tc>
        <w:tc>
          <w:tcPr>
            <w:tcW w:w="1312" w:type="dxa"/>
            <w:shd w:val="clear" w:color="auto" w:fill="auto"/>
          </w:tcPr>
          <w:p w14:paraId="01978866" w14:textId="349952A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Институт политики развития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/ </w:t>
            </w:r>
            <w:r w:rsidRPr="00766F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Проект USAID</w:t>
            </w:r>
          </w:p>
        </w:tc>
        <w:tc>
          <w:tcPr>
            <w:tcW w:w="1029" w:type="dxa"/>
            <w:shd w:val="clear" w:color="auto" w:fill="auto"/>
          </w:tcPr>
          <w:p w14:paraId="2D5867FB" w14:textId="77777777" w:rsidR="0056321D" w:rsidRPr="00CE6675" w:rsidRDefault="0056321D" w:rsidP="0056321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321D" w:rsidRPr="00CE6675" w14:paraId="15A1C145" w14:textId="77777777" w:rsidTr="008F64A6">
        <w:tc>
          <w:tcPr>
            <w:tcW w:w="15688" w:type="dxa"/>
            <w:gridSpan w:val="11"/>
            <w:shd w:val="clear" w:color="auto" w:fill="99FFCC"/>
          </w:tcPr>
          <w:p w14:paraId="15A1C142" w14:textId="430DBF02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A1C143" w14:textId="3C6E0860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V</w:t>
            </w:r>
            <w:r w:rsidRPr="00CE6675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. Регуляторная </w:t>
            </w:r>
            <w:r w:rsidRPr="00CE6675">
              <w:rPr>
                <w:rFonts w:ascii="Arial" w:hAnsi="Arial" w:cs="Arial"/>
                <w:b/>
                <w:caps/>
                <w:sz w:val="20"/>
                <w:szCs w:val="20"/>
                <w:lang w:val="ky-KG"/>
              </w:rPr>
              <w:t>политика</w:t>
            </w:r>
          </w:p>
          <w:p w14:paraId="15A1C14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47" w14:textId="77777777" w:rsidTr="008F64A6">
        <w:tc>
          <w:tcPr>
            <w:tcW w:w="15688" w:type="dxa"/>
            <w:gridSpan w:val="11"/>
          </w:tcPr>
          <w:p w14:paraId="15A1C146" w14:textId="5A7A03A8" w:rsidR="0056321D" w:rsidRPr="00CE6675" w:rsidRDefault="0056321D" w:rsidP="005632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Цель 5.1. Совершенствование национального институционального механизма по достижению гендерного равенства на всех уровнях управления</w:t>
            </w:r>
          </w:p>
        </w:tc>
      </w:tr>
      <w:tr w:rsidR="0056321D" w:rsidRPr="00CE6675" w14:paraId="15A1C169" w14:textId="77777777" w:rsidTr="008F64A6">
        <w:tc>
          <w:tcPr>
            <w:tcW w:w="816" w:type="dxa"/>
            <w:vMerge w:val="restart"/>
          </w:tcPr>
          <w:p w14:paraId="15A1C14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1C14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5.1.1</w:t>
            </w:r>
          </w:p>
          <w:p w14:paraId="15A1C14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</w:tcPr>
          <w:p w14:paraId="15A1C14C" w14:textId="0F283BEC" w:rsidR="0056321D" w:rsidRPr="00D73E7C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b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b/>
                <w:sz w:val="20"/>
                <w:szCs w:val="20"/>
                <w:lang w:val="ky-KG"/>
              </w:rPr>
              <w:t xml:space="preserve">Внедрение комплексного гендерного подхода в политику и деятельность  и бюджетное планирование государственных органов, органов местного самоуправления , с учетом изменений структуры </w:t>
            </w:r>
            <w:r w:rsidRPr="00D73E7C">
              <w:rPr>
                <w:rFonts w:ascii="Arial" w:hAnsi="Arial" w:cs="Arial"/>
                <w:b/>
                <w:sz w:val="20"/>
                <w:szCs w:val="20"/>
                <w:lang w:val="ky-KG"/>
              </w:rPr>
              <w:lastRenderedPageBreak/>
              <w:t xml:space="preserve">исполнительной власти КР и инвентаризации НПА КР </w:t>
            </w:r>
          </w:p>
        </w:tc>
        <w:tc>
          <w:tcPr>
            <w:tcW w:w="2408" w:type="dxa"/>
            <w:shd w:val="clear" w:color="auto" w:fill="auto"/>
          </w:tcPr>
          <w:p w14:paraId="15A1C14E" w14:textId="68D29386" w:rsidR="0056321D" w:rsidRPr="00D73E7C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2C3F55">
              <w:rPr>
                <w:rFonts w:ascii="Arial" w:hAnsi="Arial" w:cs="Arial"/>
                <w:sz w:val="20"/>
                <w:szCs w:val="20"/>
              </w:rPr>
              <w:lastRenderedPageBreak/>
              <w:t xml:space="preserve">5.1.1.1. </w:t>
            </w:r>
            <w:r w:rsidRPr="002C3F5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Изучить</w:t>
            </w:r>
            <w:r w:rsidRPr="00D73E7C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 практику примененения комплексного гендерного подхода при разработке национальных и местны</w:t>
            </w:r>
            <w:r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х программ и стратегий развития</w:t>
            </w:r>
            <w:r w:rsidRPr="00D73E7C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097840B1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Приказами Утвержденные  МЭ КР методологические инструкции по стратегическому планированию  устойчивого развития содержат требования по учету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гендерного измерения. </w:t>
            </w:r>
          </w:p>
          <w:p w14:paraId="15A1C154" w14:textId="7F7854F1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Опыт проведения гегндеорной оценки местных программ развития в пилотных муниципалитетах.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 </w:t>
            </w:r>
          </w:p>
        </w:tc>
        <w:tc>
          <w:tcPr>
            <w:tcW w:w="1381" w:type="dxa"/>
            <w:shd w:val="clear" w:color="auto" w:fill="auto"/>
          </w:tcPr>
          <w:p w14:paraId="15A1C156" w14:textId="128425A1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Информация собрана, анализ проведен</w:t>
            </w:r>
          </w:p>
          <w:p w14:paraId="15A1C157" w14:textId="62775751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Соотношение программ/планов действий, содержащих гендерные индикаторы и утвержденных, принятых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без гендерного измерения</w:t>
            </w:r>
          </w:p>
        </w:tc>
        <w:tc>
          <w:tcPr>
            <w:tcW w:w="1136" w:type="dxa"/>
            <w:shd w:val="clear" w:color="auto" w:fill="auto"/>
          </w:tcPr>
          <w:p w14:paraId="15A1C158" w14:textId="77777777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159" w14:textId="10287B33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2022</w:t>
            </w:r>
          </w:p>
        </w:tc>
        <w:tc>
          <w:tcPr>
            <w:tcW w:w="1744" w:type="dxa"/>
            <w:shd w:val="clear" w:color="auto" w:fill="auto"/>
          </w:tcPr>
          <w:p w14:paraId="15A1C15B" w14:textId="24CD4E5C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Собранный материал позволит оценить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>насколько действующие нац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иональные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и местные программы развития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содержат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>гендерн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ое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измерени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е; </w:t>
            </w:r>
          </w:p>
          <w:p w14:paraId="15A1C15D" w14:textId="67445870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изуч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ить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и распростран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и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>ть лучшие опыты</w:t>
            </w:r>
            <w:r w:rsidRPr="00D73E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для введения гендерных показателей во все значимые нац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иональные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 и местные программы.</w:t>
            </w:r>
          </w:p>
          <w:p w14:paraId="15A1C163" w14:textId="508CED28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 xml:space="preserve">Постепенное установление практики,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когда </w:t>
            </w: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>программы или планы действий не утверждаются без наличия результатов гендерной экспертизы, в том числе альтернативной экспертизы</w:t>
            </w:r>
          </w:p>
        </w:tc>
        <w:tc>
          <w:tcPr>
            <w:tcW w:w="1620" w:type="dxa"/>
            <w:shd w:val="clear" w:color="auto" w:fill="auto"/>
          </w:tcPr>
          <w:p w14:paraId="15A1C164" w14:textId="0312F6D8" w:rsidR="0056321D" w:rsidRPr="00D73E7C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 МЭК, МТСОМ,</w:t>
            </w:r>
          </w:p>
          <w:p w14:paraId="65C09187" w14:textId="1DE56737" w:rsidR="0056321D" w:rsidRPr="00D73E7C" w:rsidRDefault="0056321D" w:rsidP="0056321D">
            <w:pPr>
              <w:pStyle w:val="msolistparagraphmrcssattr"/>
              <w:spacing w:before="0" w:beforeAutospacing="0" w:after="12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73E7C">
              <w:rPr>
                <w:rFonts w:ascii="Arial" w:hAnsi="Arial" w:cs="Arial"/>
                <w:sz w:val="20"/>
                <w:szCs w:val="20"/>
                <w:lang w:val="ky-KG"/>
              </w:rPr>
              <w:t>МСХ, ГАДГСМСУ, Союз МСУ (согласованию), Счетная палата (по согласованию),</w:t>
            </w:r>
            <w:r w:rsidRPr="00D73E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Академия местного управления Центральной Азии (по согласованию)</w:t>
            </w:r>
          </w:p>
          <w:p w14:paraId="15A1C165" w14:textId="598AF547" w:rsidR="0056321D" w:rsidRPr="00D73E7C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12" w:type="dxa"/>
            <w:shd w:val="clear" w:color="auto" w:fill="auto"/>
          </w:tcPr>
          <w:p w14:paraId="15A1C167" w14:textId="5ECD1442" w:rsidR="0056321D" w:rsidRPr="005E005C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Швейцарское агентство по развитию / ИПР </w:t>
            </w:r>
            <w:r w:rsidRPr="00D67923">
              <w:rPr>
                <w:rFonts w:ascii="Arial" w:hAnsi="Arial" w:cs="Arial"/>
                <w:sz w:val="20"/>
                <w:szCs w:val="20"/>
                <w:lang w:val="ky-KG"/>
              </w:rPr>
              <w:t>Проект «Голос граждан и подотчетность органов МСУ: бюджетный процесс»</w:t>
            </w:r>
          </w:p>
        </w:tc>
        <w:tc>
          <w:tcPr>
            <w:tcW w:w="1029" w:type="dxa"/>
            <w:shd w:val="clear" w:color="auto" w:fill="auto"/>
          </w:tcPr>
          <w:p w14:paraId="15A1C16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CFF395B" w14:textId="77777777" w:rsidTr="008F64A6">
        <w:tc>
          <w:tcPr>
            <w:tcW w:w="816" w:type="dxa"/>
            <w:vMerge/>
          </w:tcPr>
          <w:p w14:paraId="25BD4FFF" w14:textId="1722B12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AB2B011" w14:textId="77777777" w:rsidR="0056321D" w:rsidRPr="00CE6675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2408" w:type="dxa"/>
            <w:shd w:val="clear" w:color="auto" w:fill="auto"/>
          </w:tcPr>
          <w:p w14:paraId="6419727C" w14:textId="20D92E1B" w:rsidR="0056321D" w:rsidRPr="005E005C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5.1.1.2. </w:t>
            </w:r>
            <w:r w:rsidRPr="005E005C">
              <w:rPr>
                <w:rFonts w:ascii="Arial" w:hAnsi="Arial" w:cs="Arial"/>
                <w:sz w:val="20"/>
                <w:szCs w:val="20"/>
              </w:rPr>
              <w:t xml:space="preserve">Включить в Бюджетный кодекс </w:t>
            </w:r>
            <w:r>
              <w:rPr>
                <w:rFonts w:ascii="Arial" w:hAnsi="Arial" w:cs="Arial"/>
                <w:sz w:val="20"/>
                <w:szCs w:val="20"/>
              </w:rPr>
              <w:t>КР</w:t>
            </w:r>
            <w:r w:rsidRPr="005E005C">
              <w:rPr>
                <w:rFonts w:ascii="Arial" w:hAnsi="Arial" w:cs="Arial"/>
                <w:sz w:val="20"/>
                <w:szCs w:val="20"/>
              </w:rPr>
              <w:t xml:space="preserve"> требования к гендерным подходам в формировании и исполнении бюджета» (определение понятия «гендерные подходы в ПСЭР и бюджетном процессе», принцип гендерной </w:t>
            </w:r>
            <w:r w:rsidRPr="005E005C">
              <w:rPr>
                <w:rFonts w:ascii="Arial" w:hAnsi="Arial" w:cs="Arial"/>
                <w:sz w:val="20"/>
                <w:szCs w:val="20"/>
              </w:rPr>
              <w:lastRenderedPageBreak/>
              <w:t>чувствительности и др.)</w:t>
            </w:r>
          </w:p>
        </w:tc>
        <w:tc>
          <w:tcPr>
            <w:tcW w:w="1313" w:type="dxa"/>
            <w:shd w:val="clear" w:color="auto" w:fill="auto"/>
          </w:tcPr>
          <w:p w14:paraId="3F49F7FB" w14:textId="650B6A8D" w:rsidR="0056321D" w:rsidRPr="005E005C" w:rsidRDefault="0056321D" w:rsidP="0056321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Данные требования в Бюджетном кодексе отсутствуют</w:t>
            </w:r>
          </w:p>
        </w:tc>
        <w:tc>
          <w:tcPr>
            <w:tcW w:w="1381" w:type="dxa"/>
            <w:shd w:val="clear" w:color="auto" w:fill="auto"/>
          </w:tcPr>
          <w:p w14:paraId="13BB3878" w14:textId="558038B2" w:rsidR="0056321D" w:rsidRPr="005E005C" w:rsidRDefault="0056321D" w:rsidP="0056321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НПА</w:t>
            </w:r>
          </w:p>
        </w:tc>
        <w:tc>
          <w:tcPr>
            <w:tcW w:w="1136" w:type="dxa"/>
            <w:shd w:val="clear" w:color="auto" w:fill="auto"/>
          </w:tcPr>
          <w:p w14:paraId="107216BC" w14:textId="12B075DA" w:rsidR="0056321D" w:rsidRPr="005E005C" w:rsidRDefault="0056321D" w:rsidP="0056321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03DED430" w14:textId="16A5F195" w:rsidR="0056321D" w:rsidRPr="005E005C" w:rsidRDefault="0056321D" w:rsidP="0056321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77B28D95" w14:textId="77777777" w:rsidR="0056321D" w:rsidRPr="005E005C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Органы МСУ придерживаются принципов гендерной чувствительности при разработке ПСЭР</w:t>
            </w:r>
          </w:p>
          <w:p w14:paraId="17EE773B" w14:textId="77777777" w:rsidR="0056321D" w:rsidRPr="005E005C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Органы МСУ придерживаются принципов гендерного </w:t>
            </w: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бюджетирования</w:t>
            </w:r>
          </w:p>
          <w:p w14:paraId="167ED728" w14:textId="3260CDB4" w:rsidR="0056321D" w:rsidRPr="005E005C" w:rsidRDefault="0056321D" w:rsidP="0056321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Местные бюджеты в полной мере финансируют гендерно-ориентированную политику МСУ</w:t>
            </w:r>
          </w:p>
        </w:tc>
        <w:tc>
          <w:tcPr>
            <w:tcW w:w="1620" w:type="dxa"/>
            <w:shd w:val="clear" w:color="auto" w:fill="auto"/>
          </w:tcPr>
          <w:p w14:paraId="46FB902B" w14:textId="32F264C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МФ, 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</w:t>
            </w:r>
          </w:p>
          <w:p w14:paraId="31226A60" w14:textId="41FD0B0E" w:rsidR="0056321D" w:rsidRDefault="0056321D" w:rsidP="0056321D">
            <w:pPr>
              <w:pStyle w:val="msolistparagraphmrcssattr"/>
              <w:spacing w:before="0" w:beforeAutospacing="0" w:after="120" w:afterAutospacing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CA4">
              <w:rPr>
                <w:rFonts w:ascii="Arial" w:hAnsi="Arial" w:cs="Arial"/>
                <w:sz w:val="20"/>
                <w:szCs w:val="20"/>
                <w:lang w:val="ky-KG"/>
              </w:rPr>
              <w:t xml:space="preserve">ГАДГСМСУ, Союз МСУ (согласованию), Счетная палата (по согласованию), </w:t>
            </w:r>
            <w:r w:rsidRPr="00933C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Академия</w:t>
            </w: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местного управления Центральной </w:t>
            </w:r>
            <w:r w:rsidRPr="005E005C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Азии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(по согласованию)</w:t>
            </w:r>
          </w:p>
          <w:p w14:paraId="1B10E955" w14:textId="0C47D76C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12" w:type="dxa"/>
            <w:shd w:val="clear" w:color="auto" w:fill="auto"/>
          </w:tcPr>
          <w:p w14:paraId="76C933E3" w14:textId="7264283F" w:rsidR="0056321D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Швейцарское агентство по развитию / ИПР </w:t>
            </w:r>
            <w:r w:rsidRPr="00D67923">
              <w:rPr>
                <w:rFonts w:ascii="Arial" w:hAnsi="Arial" w:cs="Arial"/>
                <w:sz w:val="20"/>
                <w:szCs w:val="20"/>
                <w:lang w:val="ky-KG"/>
              </w:rPr>
              <w:t xml:space="preserve">Проект «Голос граждан и подотчетность органов МСУ: </w:t>
            </w:r>
            <w:r w:rsidRPr="00D67923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бюджетный процесс»</w:t>
            </w:r>
          </w:p>
          <w:p w14:paraId="72D42683" w14:textId="3E183C07" w:rsidR="0056321D" w:rsidRPr="005E005C" w:rsidRDefault="0056321D" w:rsidP="0056321D">
            <w:pPr>
              <w:pStyle w:val="msolistparagraphmrcssattr"/>
              <w:spacing w:before="0" w:beforeAutospacing="0" w:after="120" w:afterAutospacing="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9" w:type="dxa"/>
            <w:shd w:val="clear" w:color="auto" w:fill="auto"/>
          </w:tcPr>
          <w:p w14:paraId="4FD6581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7A" w14:textId="77777777" w:rsidTr="008F64A6">
        <w:tc>
          <w:tcPr>
            <w:tcW w:w="816" w:type="dxa"/>
            <w:vMerge/>
          </w:tcPr>
          <w:p w14:paraId="15A1C16A" w14:textId="23305A8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6B" w14:textId="77777777" w:rsidR="0056321D" w:rsidRPr="00CE6675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2408" w:type="dxa"/>
            <w:shd w:val="clear" w:color="auto" w:fill="auto"/>
          </w:tcPr>
          <w:p w14:paraId="15A1C16C" w14:textId="2662EA25" w:rsidR="0056321D" w:rsidRPr="002C3F55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3F55">
              <w:rPr>
                <w:rFonts w:ascii="Arial" w:hAnsi="Arial" w:cs="Arial"/>
                <w:sz w:val="20"/>
                <w:szCs w:val="20"/>
              </w:rPr>
              <w:t>5.1.1.2. Разработать, апробировать и нормативно утвердить практическое руководство (инструментарий) для обязательного применения комплексного гендерного подхода (КГП) при разработке национальных и местных программ и стратегий и программ развития</w:t>
            </w:r>
          </w:p>
        </w:tc>
        <w:tc>
          <w:tcPr>
            <w:tcW w:w="1313" w:type="dxa"/>
            <w:shd w:val="clear" w:color="auto" w:fill="auto"/>
          </w:tcPr>
          <w:p w14:paraId="15A1C16D" w14:textId="50AAE46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Приказ Минэконом КР от 27 февраля 2015г № 45</w:t>
            </w:r>
          </w:p>
          <w:p w14:paraId="15A1C16F" w14:textId="43DE616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“Об утверждении Методологии по страт планированию устойчивого развития и Методологии по оценке и инвентаризации гос. страт документов на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соответствие основам страт планирования</w:t>
            </w:r>
          </w:p>
        </w:tc>
        <w:tc>
          <w:tcPr>
            <w:tcW w:w="1381" w:type="dxa"/>
            <w:shd w:val="clear" w:color="auto" w:fill="auto"/>
          </w:tcPr>
          <w:p w14:paraId="15A1C170" w14:textId="44A5B3C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Утвержденное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Руководство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14:paraId="15A1C17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172" w14:textId="7DC2659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15A1C174" w14:textId="3763853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Практическое руководство, с подробным разъяснением сути комплексного гендерного подхода и примерами из международного опыта по внедрению гендерного измерения в секторальные стратегич документы позволит сотрудникам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гос.органов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и ОМСУ лучше понимать суть и методы КГП 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руководствоваться в практике своей работы  </w:t>
            </w:r>
          </w:p>
        </w:tc>
        <w:tc>
          <w:tcPr>
            <w:tcW w:w="1620" w:type="dxa"/>
            <w:shd w:val="clear" w:color="auto" w:fill="auto"/>
          </w:tcPr>
          <w:p w14:paraId="15A1C176" w14:textId="20E78DF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МЭК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</w:p>
          <w:p w14:paraId="15A1C177" w14:textId="421CB08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ГАДГСМСУ, Союз 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5A1C17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029" w:type="dxa"/>
            <w:shd w:val="clear" w:color="auto" w:fill="auto"/>
          </w:tcPr>
          <w:p w14:paraId="15A1C17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91" w14:textId="77777777" w:rsidTr="008F64A6">
        <w:tc>
          <w:tcPr>
            <w:tcW w:w="816" w:type="dxa"/>
            <w:vMerge/>
          </w:tcPr>
          <w:p w14:paraId="15A1C17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7C" w14:textId="77777777" w:rsidR="0056321D" w:rsidRPr="00CE6675" w:rsidRDefault="0056321D" w:rsidP="0056321D">
            <w:pPr>
              <w:tabs>
                <w:tab w:val="left" w:pos="1157"/>
                <w:tab w:val="center" w:pos="7285"/>
              </w:tabs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2408" w:type="dxa"/>
            <w:shd w:val="clear" w:color="auto" w:fill="auto"/>
          </w:tcPr>
          <w:p w14:paraId="15A1C17E" w14:textId="1EFE7CFB" w:rsidR="0056321D" w:rsidRPr="002C3F55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2C3F55">
              <w:rPr>
                <w:rFonts w:ascii="Arial" w:hAnsi="Arial" w:cs="Arial"/>
                <w:sz w:val="20"/>
                <w:szCs w:val="20"/>
              </w:rPr>
              <w:t xml:space="preserve">5.1.1.3. </w:t>
            </w:r>
            <w:r w:rsidRPr="002C3F55">
              <w:rPr>
                <w:rFonts w:ascii="Arial" w:hAnsi="Arial" w:cs="Arial"/>
                <w:sz w:val="20"/>
                <w:szCs w:val="20"/>
                <w:lang w:val="ky-KG"/>
              </w:rPr>
              <w:t xml:space="preserve"> Провести гендерный аудит деятельности четырех госорганов и четырех ОМСУ и выработать рекомендации для совершенствования практики работы госорганов и ОМСУ с учетом гендерного подхода</w:t>
            </w:r>
          </w:p>
        </w:tc>
        <w:tc>
          <w:tcPr>
            <w:tcW w:w="1313" w:type="dxa"/>
            <w:shd w:val="clear" w:color="auto" w:fill="auto"/>
          </w:tcPr>
          <w:p w14:paraId="15A1C1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Существует опыт проведения такого аудита на базе Минфина и МВД КР</w:t>
            </w:r>
          </w:p>
        </w:tc>
        <w:tc>
          <w:tcPr>
            <w:tcW w:w="1381" w:type="dxa"/>
            <w:shd w:val="clear" w:color="auto" w:fill="auto"/>
          </w:tcPr>
          <w:p w14:paraId="15A1C183" w14:textId="7007089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Отчеты и рекомендации по результатам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аудита</w:t>
            </w:r>
          </w:p>
        </w:tc>
        <w:tc>
          <w:tcPr>
            <w:tcW w:w="1136" w:type="dxa"/>
            <w:shd w:val="clear" w:color="auto" w:fill="auto"/>
          </w:tcPr>
          <w:p w14:paraId="15A1C185" w14:textId="32C619F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5A1C186" w14:textId="1301C38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15A1C189" w14:textId="53BBF1B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По результатам проведенного гендерного аудита деятельности четырех министерств и четырех ОМСУ, приняты соответствующие решения </w:t>
            </w:r>
          </w:p>
        </w:tc>
        <w:tc>
          <w:tcPr>
            <w:tcW w:w="1620" w:type="dxa"/>
            <w:shd w:val="clear" w:color="auto" w:fill="auto"/>
          </w:tcPr>
          <w:p w14:paraId="3F149355" w14:textId="44D9216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 </w:t>
            </w:r>
          </w:p>
          <w:p w14:paraId="15A1C18E" w14:textId="7F1F1B2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пилотные министерства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и ОМСУ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5879DC94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5A1C18F" w14:textId="2D0049E2" w:rsidR="0056321D" w:rsidRPr="005E005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ИПР \ </w:t>
            </w:r>
            <w:r w:rsidRPr="005E005C">
              <w:rPr>
                <w:rFonts w:ascii="Arial" w:hAnsi="Arial" w:cs="Arial"/>
                <w:sz w:val="20"/>
                <w:szCs w:val="20"/>
              </w:rPr>
              <w:t>Проект USAID по улучшению местных услуг</w:t>
            </w:r>
          </w:p>
        </w:tc>
        <w:tc>
          <w:tcPr>
            <w:tcW w:w="1029" w:type="dxa"/>
            <w:shd w:val="clear" w:color="auto" w:fill="auto"/>
          </w:tcPr>
          <w:p w14:paraId="15A1C19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FB36197" w14:textId="77777777" w:rsidTr="008F64A6">
        <w:tc>
          <w:tcPr>
            <w:tcW w:w="816" w:type="dxa"/>
            <w:vMerge/>
          </w:tcPr>
          <w:p w14:paraId="12E3BDA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5F08EA2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89CAF33" w14:textId="2EF6578F" w:rsidR="0056321D" w:rsidRPr="009969E4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5.1.1.4. </w:t>
            </w:r>
            <w:r w:rsidRPr="009969E4">
              <w:rPr>
                <w:rFonts w:ascii="Arial" w:hAnsi="Arial" w:cs="Arial"/>
                <w:sz w:val="20"/>
                <w:szCs w:val="20"/>
                <w:lang w:val="ky-KG"/>
              </w:rPr>
              <w:t>Провести аудит гендерной чувствительности местных бюджетов и разработать набор мер по усилению гендерной чувствительности местных бюджетов, включая расширение экономических, политических возможностей женщин и их адаптацию к изменению климата и защиту от семейного насилия</w:t>
            </w:r>
          </w:p>
        </w:tc>
        <w:tc>
          <w:tcPr>
            <w:tcW w:w="1313" w:type="dxa"/>
            <w:shd w:val="clear" w:color="auto" w:fill="auto"/>
          </w:tcPr>
          <w:p w14:paraId="6DFA02E7" w14:textId="71575BF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Опыт гендерного анализа местных бюджетов в пилотных муниципалитетах</w:t>
            </w:r>
          </w:p>
        </w:tc>
        <w:tc>
          <w:tcPr>
            <w:tcW w:w="1381" w:type="dxa"/>
            <w:shd w:val="clear" w:color="auto" w:fill="auto"/>
          </w:tcPr>
          <w:p w14:paraId="2B4E4DC8" w14:textId="4123220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Отчеты и рекомендации по результатам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аудита</w:t>
            </w:r>
          </w:p>
        </w:tc>
        <w:tc>
          <w:tcPr>
            <w:tcW w:w="1136" w:type="dxa"/>
            <w:shd w:val="clear" w:color="auto" w:fill="auto"/>
          </w:tcPr>
          <w:p w14:paraId="760AC0DA" w14:textId="7BDE4C8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5956B2D" w14:textId="357BB40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203D5A1E" w14:textId="57DE7C1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9969E4">
              <w:rPr>
                <w:rFonts w:ascii="Arial" w:hAnsi="Arial" w:cs="Arial"/>
                <w:sz w:val="20"/>
                <w:szCs w:val="20"/>
                <w:lang w:val="ky-KG"/>
              </w:rPr>
              <w:t>Разработ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ны </w:t>
            </w:r>
            <w:r w:rsidRPr="009969E4">
              <w:rPr>
                <w:rFonts w:ascii="Arial" w:hAnsi="Arial" w:cs="Arial"/>
                <w:sz w:val="20"/>
                <w:szCs w:val="20"/>
                <w:lang w:val="ky-KG"/>
              </w:rPr>
              <w:t>мер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ы</w:t>
            </w:r>
            <w:r w:rsidRPr="009969E4">
              <w:rPr>
                <w:rFonts w:ascii="Arial" w:hAnsi="Arial" w:cs="Arial"/>
                <w:sz w:val="20"/>
                <w:szCs w:val="20"/>
                <w:lang w:val="ky-KG"/>
              </w:rPr>
              <w:t xml:space="preserve"> по усилению гендерной чувствительности местных бюджетов</w:t>
            </w:r>
          </w:p>
        </w:tc>
        <w:tc>
          <w:tcPr>
            <w:tcW w:w="1620" w:type="dxa"/>
            <w:shd w:val="clear" w:color="auto" w:fill="auto"/>
          </w:tcPr>
          <w:p w14:paraId="6CB6F049" w14:textId="25D7E46F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Пи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лотные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ОМСУ, ГАДГСМСУ, Союз МСУ (по согласованию), МТСОМ</w:t>
            </w:r>
          </w:p>
        </w:tc>
        <w:tc>
          <w:tcPr>
            <w:tcW w:w="1312" w:type="dxa"/>
            <w:shd w:val="clear" w:color="auto" w:fill="auto"/>
          </w:tcPr>
          <w:p w14:paraId="412D13FC" w14:textId="03847ED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ИПР \ </w:t>
            </w:r>
            <w:r w:rsidRPr="005E005C">
              <w:rPr>
                <w:rFonts w:ascii="Arial" w:hAnsi="Arial" w:cs="Arial"/>
                <w:sz w:val="20"/>
                <w:szCs w:val="20"/>
              </w:rPr>
              <w:t>Проект USAID по улучшению местных услуг</w:t>
            </w:r>
          </w:p>
        </w:tc>
        <w:tc>
          <w:tcPr>
            <w:tcW w:w="1029" w:type="dxa"/>
            <w:shd w:val="clear" w:color="auto" w:fill="auto"/>
          </w:tcPr>
          <w:p w14:paraId="796480F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9D" w14:textId="77777777" w:rsidTr="008F64A6">
        <w:tc>
          <w:tcPr>
            <w:tcW w:w="816" w:type="dxa"/>
            <w:vMerge/>
          </w:tcPr>
          <w:p w14:paraId="15A1C192" w14:textId="560FF02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93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194" w14:textId="7B591563" w:rsidR="0056321D" w:rsidRPr="00CE6675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5.1.1.4. Утвердить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и внедрить в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ние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в деятельность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ударственных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органов и ОМСУ </w:t>
            </w:r>
            <w:r w:rsidRPr="00CE6675">
              <w:rPr>
                <w:rFonts w:ascii="Arial" w:hAnsi="Arial" w:cs="Arial"/>
                <w:sz w:val="20"/>
                <w:szCs w:val="20"/>
              </w:rPr>
              <w:t>инструкцию по ежегодному мониторингу исполнения КЛДЖ и заключительных замечаний Комитета ООН по ликвидации дискриминации в отношении женщин</w:t>
            </w:r>
          </w:p>
        </w:tc>
        <w:tc>
          <w:tcPr>
            <w:tcW w:w="1313" w:type="dxa"/>
            <w:shd w:val="clear" w:color="auto" w:fill="auto"/>
          </w:tcPr>
          <w:p w14:paraId="15A1C195" w14:textId="68702E4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инструкция по ежегодному мониторингу исполнения КЛДЖ и заключительных замечаний Комитета ООН по КЛДЖ </w:t>
            </w:r>
          </w:p>
        </w:tc>
        <w:tc>
          <w:tcPr>
            <w:tcW w:w="1381" w:type="dxa"/>
            <w:shd w:val="clear" w:color="auto" w:fill="auto"/>
          </w:tcPr>
          <w:p w14:paraId="15A1C19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Количество принятых госорганами и ОМСУ мер, принятых согласно инструкции</w:t>
            </w:r>
          </w:p>
        </w:tc>
        <w:tc>
          <w:tcPr>
            <w:tcW w:w="1136" w:type="dxa"/>
            <w:shd w:val="clear" w:color="auto" w:fill="auto"/>
          </w:tcPr>
          <w:p w14:paraId="15A1C197" w14:textId="0076D82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Количество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ГО и ОМСУ, применивших инструкцию </w:t>
            </w:r>
          </w:p>
        </w:tc>
        <w:tc>
          <w:tcPr>
            <w:tcW w:w="1195" w:type="dxa"/>
            <w:shd w:val="clear" w:color="auto" w:fill="auto"/>
          </w:tcPr>
          <w:p w14:paraId="15A1C198" w14:textId="43ED7EE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15A1C19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Приняты конкретные меры со стороны ОМСУ и ГО для реализации замечаний Комитета ООН с целью не допущения гендерной дискриминации и повышения фактической защищенности женщин</w:t>
            </w:r>
          </w:p>
        </w:tc>
        <w:tc>
          <w:tcPr>
            <w:tcW w:w="1620" w:type="dxa"/>
            <w:shd w:val="clear" w:color="auto" w:fill="auto"/>
          </w:tcPr>
          <w:p w14:paraId="15A1C19A" w14:textId="2DFB7F9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 МВД, МОН,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МЭК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МЮ, МИД, </w:t>
            </w:r>
            <w:r w:rsidRPr="00CE6675">
              <w:rPr>
                <w:rFonts w:ascii="Arial" w:hAnsi="Arial" w:cs="Arial"/>
                <w:sz w:val="20"/>
                <w:szCs w:val="20"/>
              </w:rPr>
              <w:t>МКИСМП,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МСХ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ГАДГСМСУ,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НСК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(по согласованию)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МГА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ВС (по согласованию), ГП (по огласованию), Акыйкатчы (по согласованию), ОМСУ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5A1C19B" w14:textId="319590D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19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B1" w14:textId="77777777" w:rsidTr="008F64A6">
        <w:tc>
          <w:tcPr>
            <w:tcW w:w="816" w:type="dxa"/>
            <w:vMerge/>
          </w:tcPr>
          <w:p w14:paraId="15A1C19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9F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14F1BD8" w14:textId="5D1BED2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5.1.1.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5. Оказывать методологическую поддержку сотрудникам государственных органов и ОМСУ, регулярно повышать потенциал, в том числе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в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онлайн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формате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по применению комплексного гендерного подхода при планировании, бюджетировании, реализации ПСЭР,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мониторинге и оценке деятельности своих ведомств</w:t>
            </w:r>
          </w:p>
          <w:p w14:paraId="15A1C1A0" w14:textId="7390B36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13" w:type="dxa"/>
            <w:shd w:val="clear" w:color="auto" w:fill="auto"/>
          </w:tcPr>
          <w:p w14:paraId="15A1C1A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Существуют единичные практики, в том числе и на уровне ОМСУ </w:t>
            </w:r>
          </w:p>
        </w:tc>
        <w:tc>
          <w:tcPr>
            <w:tcW w:w="1381" w:type="dxa"/>
            <w:shd w:val="clear" w:color="auto" w:fill="auto"/>
          </w:tcPr>
          <w:p w14:paraId="15A1C1A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Обучения для сотрудников ОМСУ и ГО проведены</w:t>
            </w:r>
          </w:p>
        </w:tc>
        <w:tc>
          <w:tcPr>
            <w:tcW w:w="1136" w:type="dxa"/>
            <w:shd w:val="clear" w:color="auto" w:fill="auto"/>
          </w:tcPr>
          <w:p w14:paraId="15A1C1A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проведенных мероприятий и лиц, принявших участие</w:t>
            </w:r>
          </w:p>
        </w:tc>
        <w:tc>
          <w:tcPr>
            <w:tcW w:w="1195" w:type="dxa"/>
            <w:shd w:val="clear" w:color="auto" w:fill="auto"/>
          </w:tcPr>
          <w:p w14:paraId="15A1C1A4" w14:textId="2054363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15A1C1A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Минимум 3 ТОТ для Союза МСУ и сотрудников МСУ. </w:t>
            </w:r>
          </w:p>
          <w:p w14:paraId="68C5361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Лица, принявшие участие на мероприятих смогут применять гендерный подход при планировании стратегий деятельности своих ведомств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и далее обучать сотрудников ОМСУ применению КГП;</w:t>
            </w:r>
          </w:p>
          <w:p w14:paraId="15A1C1A8" w14:textId="6A0F99E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Не менее одного семинара в год для ОГВ министерств и ведомств, ОМСУ</w:t>
            </w:r>
          </w:p>
        </w:tc>
        <w:tc>
          <w:tcPr>
            <w:tcW w:w="1620" w:type="dxa"/>
            <w:shd w:val="clear" w:color="auto" w:fill="auto"/>
          </w:tcPr>
          <w:p w14:paraId="15A1C1A9" w14:textId="5F55E75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5A1C1AA" w14:textId="55E2600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ГАДГСМСУ,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Союз МСУ (по согласованию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)</w:t>
            </w:r>
          </w:p>
          <w:p w14:paraId="15A1C1A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1C1A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  <w:p w14:paraId="15A1C1A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5A1C1A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5A1C1AF" w14:textId="0D73291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Швейцарское агентство по развитию / ИПР </w:t>
            </w:r>
            <w:r w:rsidRPr="00D67923">
              <w:rPr>
                <w:rFonts w:ascii="Arial" w:hAnsi="Arial" w:cs="Arial"/>
                <w:sz w:val="20"/>
                <w:szCs w:val="20"/>
                <w:lang w:val="ky-KG"/>
              </w:rPr>
              <w:t>Проект «Голос граждан и подотчетность органов МСУ: бюджетный процесс»</w:t>
            </w:r>
          </w:p>
        </w:tc>
        <w:tc>
          <w:tcPr>
            <w:tcW w:w="1029" w:type="dxa"/>
            <w:shd w:val="clear" w:color="auto" w:fill="auto"/>
          </w:tcPr>
          <w:p w14:paraId="15A1C1B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CB" w14:textId="77777777" w:rsidTr="008F64A6">
        <w:tc>
          <w:tcPr>
            <w:tcW w:w="816" w:type="dxa"/>
            <w:vMerge/>
          </w:tcPr>
          <w:p w14:paraId="15A1C1BE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BF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1C1" w14:textId="2E0025F4" w:rsidR="0056321D" w:rsidRPr="00250ABD" w:rsidRDefault="0056321D" w:rsidP="0056321D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eastAsia="Batang" w:hAnsi="Arial" w:cs="Arial"/>
                <w:bCs/>
                <w:sz w:val="20"/>
                <w:szCs w:val="20"/>
                <w:lang w:eastAsia="ko-KR"/>
              </w:rPr>
              <w:t>5.1.1.6.</w:t>
            </w:r>
            <w:r w:rsidRPr="00CE6675">
              <w:rPr>
                <w:rFonts w:ascii="Arial" w:eastAsia="Batang" w:hAnsi="Arial" w:cs="Arial"/>
                <w:b/>
                <w:sz w:val="20"/>
                <w:szCs w:val="20"/>
                <w:lang w:eastAsia="ko-KR"/>
              </w:rPr>
              <w:t xml:space="preserve"> </w:t>
            </w:r>
            <w:r w:rsidRPr="00CE667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Разместить методологические и информационные материалы по гендерным вопросам ОМСУ на </w:t>
            </w:r>
            <w:r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П</w:t>
            </w:r>
            <w:r w:rsidRPr="00CE667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ортале </w:t>
            </w:r>
            <w:r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л</w:t>
            </w:r>
            <w:r w:rsidRPr="00CE667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Лучши</w:t>
            </w:r>
            <w:r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х</w:t>
            </w:r>
            <w:r w:rsidRPr="00CE667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 практик  ОМСУ</w:t>
            </w:r>
            <w:r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 xml:space="preserve"> </w:t>
            </w:r>
            <w:r>
              <w:rPr>
                <w:rFonts w:ascii="Arial" w:eastAsia="Batang" w:hAnsi="Arial" w:cs="Arial"/>
                <w:sz w:val="20"/>
                <w:szCs w:val="20"/>
                <w:lang w:val="en-US" w:eastAsia="ko-KR"/>
              </w:rPr>
              <w:t>www</w:t>
            </w:r>
            <w:r w:rsidRPr="00657311">
              <w:rPr>
                <w:rFonts w:ascii="Arial" w:eastAsia="Batang" w:hAnsi="Arial" w:cs="Arial"/>
                <w:sz w:val="20"/>
                <w:szCs w:val="20"/>
                <w:lang w:eastAsia="ko-KR"/>
              </w:rPr>
              <w:t>/</w:t>
            </w:r>
            <w:proofErr w:type="spellStart"/>
            <w:r>
              <w:rPr>
                <w:rFonts w:ascii="Arial" w:eastAsia="Batang" w:hAnsi="Arial" w:cs="Arial"/>
                <w:sz w:val="20"/>
                <w:szCs w:val="20"/>
                <w:lang w:val="en-US" w:eastAsia="ko-KR"/>
              </w:rPr>
              <w:t>myktyaimak</w:t>
            </w:r>
            <w:proofErr w:type="spellEnd"/>
            <w:r w:rsidRPr="00657311">
              <w:rPr>
                <w:rFonts w:ascii="Arial" w:eastAsia="Batang" w:hAnsi="Arial" w:cs="Arial"/>
                <w:sz w:val="20"/>
                <w:szCs w:val="20"/>
                <w:lang w:eastAsia="ko-KR"/>
              </w:rPr>
              <w:t>.</w:t>
            </w:r>
            <w:proofErr w:type="spellStart"/>
            <w:r>
              <w:rPr>
                <w:rFonts w:ascii="Arial" w:eastAsia="Batang" w:hAnsi="Arial" w:cs="Arial"/>
                <w:sz w:val="20"/>
                <w:szCs w:val="20"/>
                <w:lang w:val="en-US" w:eastAsia="ko-KR"/>
              </w:rPr>
              <w:t>gov</w:t>
            </w:r>
            <w:proofErr w:type="spellEnd"/>
            <w:r w:rsidRPr="00657311">
              <w:rPr>
                <w:rFonts w:ascii="Arial" w:eastAsia="Batang" w:hAnsi="Arial" w:cs="Arial"/>
                <w:sz w:val="20"/>
                <w:szCs w:val="20"/>
                <w:lang w:eastAsia="ko-KR"/>
              </w:rPr>
              <w:t>.</w:t>
            </w:r>
            <w:r>
              <w:rPr>
                <w:rFonts w:ascii="Arial" w:eastAsia="Batang" w:hAnsi="Arial" w:cs="Arial"/>
                <w:sz w:val="20"/>
                <w:szCs w:val="20"/>
                <w:lang w:val="en-US" w:eastAsia="ko-KR"/>
              </w:rPr>
              <w:t>kg</w:t>
            </w:r>
            <w:r w:rsidRPr="00657311">
              <w:rPr>
                <w:rFonts w:ascii="Arial" w:eastAsia="Batang" w:hAnsi="Arial" w:cs="Arial"/>
                <w:sz w:val="20"/>
                <w:szCs w:val="20"/>
                <w:lang w:eastAsia="ko-KR"/>
              </w:rPr>
              <w:t xml:space="preserve">  </w:t>
            </w:r>
          </w:p>
        </w:tc>
        <w:tc>
          <w:tcPr>
            <w:tcW w:w="1313" w:type="dxa"/>
            <w:shd w:val="clear" w:color="auto" w:fill="auto"/>
          </w:tcPr>
          <w:p w14:paraId="15A1C1C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Практики нет</w:t>
            </w:r>
          </w:p>
        </w:tc>
        <w:tc>
          <w:tcPr>
            <w:tcW w:w="1381" w:type="dxa"/>
            <w:shd w:val="clear" w:color="auto" w:fill="auto"/>
          </w:tcPr>
          <w:p w14:paraId="15A1C1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Информация размещена на портале и регулярно обновляется</w:t>
            </w:r>
          </w:p>
        </w:tc>
        <w:tc>
          <w:tcPr>
            <w:tcW w:w="1136" w:type="dxa"/>
            <w:shd w:val="clear" w:color="auto" w:fill="auto"/>
          </w:tcPr>
          <w:p w14:paraId="15A1C1C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информация</w:t>
            </w:r>
          </w:p>
        </w:tc>
        <w:tc>
          <w:tcPr>
            <w:tcW w:w="1195" w:type="dxa"/>
            <w:shd w:val="clear" w:color="auto" w:fill="auto"/>
          </w:tcPr>
          <w:p w14:paraId="15A1C1C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2022 </w:t>
            </w:r>
          </w:p>
        </w:tc>
        <w:tc>
          <w:tcPr>
            <w:tcW w:w="1744" w:type="dxa"/>
            <w:shd w:val="clear" w:color="auto" w:fill="auto"/>
          </w:tcPr>
          <w:p w14:paraId="15A1C1C6" w14:textId="25F9BDD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Сотрудники ОМСУ смогут иметь доступный материал для изучения и сравнения своей деятельности по гендерным вопросам и внедрения лучших практик </w:t>
            </w:r>
          </w:p>
        </w:tc>
        <w:tc>
          <w:tcPr>
            <w:tcW w:w="1620" w:type="dxa"/>
            <w:shd w:val="clear" w:color="auto" w:fill="auto"/>
          </w:tcPr>
          <w:p w14:paraId="15A1C1C7" w14:textId="707B17D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ГАДГСМСУ</w:t>
            </w:r>
          </w:p>
          <w:p w14:paraId="15A1C1C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5A1C1C9" w14:textId="2391737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Союз МСУ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(по согласованию)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, Швейцарское агентство по развитию / ИПР </w:t>
            </w:r>
            <w:r w:rsidRPr="00D67923">
              <w:rPr>
                <w:rFonts w:ascii="Arial" w:hAnsi="Arial" w:cs="Arial"/>
                <w:sz w:val="20"/>
                <w:szCs w:val="20"/>
                <w:lang w:val="ky-KG"/>
              </w:rPr>
              <w:t>Проект «Голос граждан и подотчетность органов МСУ: бюджетный процесс»</w:t>
            </w:r>
          </w:p>
        </w:tc>
        <w:tc>
          <w:tcPr>
            <w:tcW w:w="1029" w:type="dxa"/>
            <w:shd w:val="clear" w:color="auto" w:fill="auto"/>
          </w:tcPr>
          <w:p w14:paraId="15A1C1C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391A9657" w14:textId="77777777" w:rsidTr="008F64A6">
        <w:tc>
          <w:tcPr>
            <w:tcW w:w="816" w:type="dxa"/>
            <w:vMerge/>
          </w:tcPr>
          <w:p w14:paraId="023097E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D3FF8D8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A3A4958" w14:textId="2D7A6A58" w:rsidR="0056321D" w:rsidRPr="00CE6675" w:rsidRDefault="0056321D" w:rsidP="0056321D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5.1.1.7. Провести анализ </w:t>
            </w:r>
            <w:r w:rsidRPr="00CE6675">
              <w:rPr>
                <w:rFonts w:ascii="Arial" w:eastAsia="Batang" w:hAnsi="Arial" w:cs="Arial"/>
                <w:sz w:val="20"/>
                <w:szCs w:val="20"/>
                <w:lang w:val="ky-KG" w:eastAsia="ko-KR"/>
              </w:rPr>
              <w:t>фискального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пространства как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минимум для одного сектора с учетом гендерного неравенства и гендерных пробелов, а также вопросов инвалидности </w:t>
            </w:r>
          </w:p>
        </w:tc>
        <w:tc>
          <w:tcPr>
            <w:tcW w:w="1313" w:type="dxa"/>
            <w:shd w:val="clear" w:color="auto" w:fill="auto"/>
          </w:tcPr>
          <w:p w14:paraId="691C7B6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04B6EE5F" w14:textId="2FCF037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Аналитический отчет</w:t>
            </w:r>
          </w:p>
        </w:tc>
        <w:tc>
          <w:tcPr>
            <w:tcW w:w="1136" w:type="dxa"/>
            <w:shd w:val="clear" w:color="auto" w:fill="auto"/>
          </w:tcPr>
          <w:p w14:paraId="78E35EB7" w14:textId="54588A3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45B59920" w14:textId="30DA19D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62C04A32" w14:textId="5F7EF2B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Отчет об эффективности налоговых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стимулов, представленный правительству, с учетом гендерных вопросов и вопросов социальной интеграции</w:t>
            </w:r>
          </w:p>
        </w:tc>
        <w:tc>
          <w:tcPr>
            <w:tcW w:w="1620" w:type="dxa"/>
            <w:shd w:val="clear" w:color="auto" w:fill="auto"/>
          </w:tcPr>
          <w:p w14:paraId="05EB5DBF" w14:textId="15DBDF5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ГНС при 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Ф</w:t>
            </w:r>
          </w:p>
        </w:tc>
        <w:tc>
          <w:tcPr>
            <w:tcW w:w="1312" w:type="dxa"/>
            <w:shd w:val="clear" w:color="auto" w:fill="auto"/>
          </w:tcPr>
          <w:p w14:paraId="31782C59" w14:textId="25D007E4" w:rsidR="0056321D" w:rsidRPr="009229CF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9229CF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6A4A22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5A9BB4E3" w14:textId="77777777" w:rsidTr="008F64A6">
        <w:tc>
          <w:tcPr>
            <w:tcW w:w="816" w:type="dxa"/>
            <w:vMerge/>
          </w:tcPr>
          <w:p w14:paraId="2D7A7C81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F073468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627267ED" w14:textId="3B2F89A3" w:rsidR="0056321D" w:rsidRPr="00CE6675" w:rsidRDefault="0056321D" w:rsidP="0056321D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5.1.1.8. Анализ доходов и расходов на основе отчетов по объективам НСР/ЦУР, представляемых соответствующим фискальным органам, с учетом вопросов гендерной, социальной интеграции и климата</w:t>
            </w:r>
          </w:p>
        </w:tc>
        <w:tc>
          <w:tcPr>
            <w:tcW w:w="1313" w:type="dxa"/>
            <w:shd w:val="clear" w:color="auto" w:fill="auto"/>
          </w:tcPr>
          <w:p w14:paraId="5A09C9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447FB015" w14:textId="42FD76B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Аналитический отчет</w:t>
            </w:r>
          </w:p>
        </w:tc>
        <w:tc>
          <w:tcPr>
            <w:tcW w:w="1136" w:type="dxa"/>
            <w:shd w:val="clear" w:color="auto" w:fill="auto"/>
          </w:tcPr>
          <w:p w14:paraId="7192FCA7" w14:textId="549E1F8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2EF38981" w14:textId="6C58C59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4FEEF700" w14:textId="49A979C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Рекомендация по интеграции целей НСР/ЦУР и секторальных стратегий с учетом гендерных аспектов бюджета, социальной интеграции и климата в ОНФП и бюджетные процессы и документы, представляемые соответствующим партнерам по развитию</w:t>
            </w:r>
          </w:p>
        </w:tc>
        <w:tc>
          <w:tcPr>
            <w:tcW w:w="1620" w:type="dxa"/>
            <w:shd w:val="clear" w:color="auto" w:fill="auto"/>
          </w:tcPr>
          <w:p w14:paraId="1D868C60" w14:textId="0CD1DF42" w:rsidR="0056321D" w:rsidRPr="00440F41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440F41">
              <w:rPr>
                <w:rFonts w:ascii="Arial" w:hAnsi="Arial" w:cs="Arial"/>
                <w:sz w:val="20"/>
                <w:szCs w:val="20"/>
                <w:lang w:val="ky-KG"/>
              </w:rPr>
              <w:t>ГНС при МФ</w:t>
            </w:r>
          </w:p>
        </w:tc>
        <w:tc>
          <w:tcPr>
            <w:tcW w:w="1312" w:type="dxa"/>
            <w:shd w:val="clear" w:color="auto" w:fill="auto"/>
          </w:tcPr>
          <w:p w14:paraId="4DC3FC64" w14:textId="38CB6A2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72B6670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2F023B0" w14:textId="77777777" w:rsidTr="008F64A6">
        <w:tc>
          <w:tcPr>
            <w:tcW w:w="816" w:type="dxa"/>
            <w:vMerge/>
          </w:tcPr>
          <w:p w14:paraId="51019B5F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5B270BD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699BEBB5" w14:textId="3E96642D" w:rsidR="0056321D" w:rsidRPr="00CE6675" w:rsidRDefault="0056321D" w:rsidP="0056321D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5.1.1.9. Методическая помощь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соответствующим государственным служащим по  применению   методологии разработки стратегии финансирования с учетом гендерных аспектов, составление бюджета с учетом гендерных аспектов</w:t>
            </w:r>
          </w:p>
        </w:tc>
        <w:tc>
          <w:tcPr>
            <w:tcW w:w="1313" w:type="dxa"/>
            <w:shd w:val="clear" w:color="auto" w:fill="auto"/>
          </w:tcPr>
          <w:p w14:paraId="1DAE71E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4855252E" w14:textId="33B4070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Аналитический отчет</w:t>
            </w:r>
          </w:p>
        </w:tc>
        <w:tc>
          <w:tcPr>
            <w:tcW w:w="1136" w:type="dxa"/>
            <w:shd w:val="clear" w:color="auto" w:fill="auto"/>
          </w:tcPr>
          <w:p w14:paraId="05802344" w14:textId="312348F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FD59B1B" w14:textId="6F6285C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60AC2583" w14:textId="75C8E90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Исследование и рекомендации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по созданию благоприятных условий для инновационного финансирования с учетом гендерных аспектов</w:t>
            </w:r>
          </w:p>
        </w:tc>
        <w:tc>
          <w:tcPr>
            <w:tcW w:w="1620" w:type="dxa"/>
            <w:shd w:val="clear" w:color="auto" w:fill="auto"/>
          </w:tcPr>
          <w:p w14:paraId="4727F01A" w14:textId="3183F62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ГНС при 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Ф</w:t>
            </w:r>
          </w:p>
        </w:tc>
        <w:tc>
          <w:tcPr>
            <w:tcW w:w="1312" w:type="dxa"/>
            <w:shd w:val="clear" w:color="auto" w:fill="auto"/>
          </w:tcPr>
          <w:p w14:paraId="6232E34B" w14:textId="6F5B701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5546A9E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60F9441" w14:textId="77777777" w:rsidTr="008F64A6">
        <w:tc>
          <w:tcPr>
            <w:tcW w:w="816" w:type="dxa"/>
            <w:vMerge/>
          </w:tcPr>
          <w:p w14:paraId="27AFD516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F8E6351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484E85A" w14:textId="225CF718" w:rsidR="0056321D" w:rsidRPr="00CE6675" w:rsidRDefault="0056321D" w:rsidP="0056321D">
            <w:pPr>
              <w:pStyle w:val="a8"/>
              <w:spacing w:after="0" w:line="240" w:lineRule="auto"/>
              <w:ind w:left="0"/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5.1.1.10. Разработка рекомендаций по интеграции целевых индикаторов, в том числе специфических для гендерной и социальной интеграции, стратегии финансирования в систему мониторинга НСР</w:t>
            </w:r>
          </w:p>
        </w:tc>
        <w:tc>
          <w:tcPr>
            <w:tcW w:w="1313" w:type="dxa"/>
            <w:shd w:val="clear" w:color="auto" w:fill="auto"/>
          </w:tcPr>
          <w:p w14:paraId="69D29AF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4F8EC5A6" w14:textId="7B3C9E6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Аналитический отчет</w:t>
            </w:r>
          </w:p>
        </w:tc>
        <w:tc>
          <w:tcPr>
            <w:tcW w:w="1136" w:type="dxa"/>
            <w:shd w:val="clear" w:color="auto" w:fill="auto"/>
          </w:tcPr>
          <w:p w14:paraId="334150B1" w14:textId="5F969CA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6BC1528A" w14:textId="313FB68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1-2 полугодие 2022</w:t>
            </w:r>
          </w:p>
        </w:tc>
        <w:tc>
          <w:tcPr>
            <w:tcW w:w="1744" w:type="dxa"/>
            <w:shd w:val="clear" w:color="auto" w:fill="auto"/>
          </w:tcPr>
          <w:p w14:paraId="728879D5" w14:textId="1F10F73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Разработан отчет с рекомендациями, учитывающими аспекты гендерной и социальной интеграции и климата, для согласования национального стратегического планирования и ЦУР</w:t>
            </w:r>
          </w:p>
        </w:tc>
        <w:tc>
          <w:tcPr>
            <w:tcW w:w="1620" w:type="dxa"/>
            <w:shd w:val="clear" w:color="auto" w:fill="auto"/>
          </w:tcPr>
          <w:p w14:paraId="78B6CA66" w14:textId="1FAEC86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МЭК</w:t>
            </w:r>
          </w:p>
        </w:tc>
        <w:tc>
          <w:tcPr>
            <w:tcW w:w="1312" w:type="dxa"/>
            <w:shd w:val="clear" w:color="auto" w:fill="auto"/>
          </w:tcPr>
          <w:p w14:paraId="177FAC29" w14:textId="21E758C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ПРООН</w:t>
            </w:r>
          </w:p>
        </w:tc>
        <w:tc>
          <w:tcPr>
            <w:tcW w:w="1029" w:type="dxa"/>
            <w:shd w:val="clear" w:color="auto" w:fill="auto"/>
          </w:tcPr>
          <w:p w14:paraId="17FC532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1503AA5" w14:textId="77777777" w:rsidTr="008F64A6">
        <w:tc>
          <w:tcPr>
            <w:tcW w:w="816" w:type="dxa"/>
            <w:vMerge/>
          </w:tcPr>
          <w:p w14:paraId="382E2FA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EE67301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49D6D1B1" w14:textId="1E824793" w:rsidR="0056321D" w:rsidRPr="00CE6675" w:rsidRDefault="0056321D" w:rsidP="0056321D">
            <w:pPr>
              <w:pStyle w:val="a8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5.1.1.11. Пров</w:t>
            </w:r>
            <w:r>
              <w:rPr>
                <w:rFonts w:ascii="Arial" w:hAnsi="Arial" w:cs="Arial"/>
                <w:sz w:val="20"/>
                <w:szCs w:val="20"/>
              </w:rPr>
              <w:t>едение Недели зеленой экономики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и Форума по зеленой эк</w:t>
            </w:r>
            <w:r>
              <w:rPr>
                <w:rFonts w:ascii="Arial" w:hAnsi="Arial" w:cs="Arial"/>
                <w:sz w:val="20"/>
                <w:szCs w:val="20"/>
              </w:rPr>
              <w:t>ономике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) с включением гендерно-специфических мероприятий проекта </w:t>
            </w:r>
          </w:p>
        </w:tc>
        <w:tc>
          <w:tcPr>
            <w:tcW w:w="1313" w:type="dxa"/>
            <w:shd w:val="clear" w:color="auto" w:fill="auto"/>
          </w:tcPr>
          <w:p w14:paraId="5137557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52D64165" w14:textId="77949F4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мероприятий</w:t>
            </w:r>
          </w:p>
        </w:tc>
        <w:tc>
          <w:tcPr>
            <w:tcW w:w="1136" w:type="dxa"/>
            <w:shd w:val="clear" w:color="auto" w:fill="auto"/>
          </w:tcPr>
          <w:p w14:paraId="00979C02" w14:textId="669F750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</w:tc>
        <w:tc>
          <w:tcPr>
            <w:tcW w:w="1195" w:type="dxa"/>
            <w:shd w:val="clear" w:color="auto" w:fill="auto"/>
          </w:tcPr>
          <w:p w14:paraId="5348A3CF" w14:textId="2959902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4C1270D" w14:textId="4B1E6BD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Распространение опыта, знаний и успешных гендерно-специфичных  практик в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контексте зеленой экономики </w:t>
            </w:r>
          </w:p>
        </w:tc>
        <w:tc>
          <w:tcPr>
            <w:tcW w:w="1620" w:type="dxa"/>
            <w:shd w:val="clear" w:color="auto" w:fill="auto"/>
          </w:tcPr>
          <w:p w14:paraId="2103DD6A" w14:textId="465BC21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МЭК</w:t>
            </w:r>
          </w:p>
        </w:tc>
        <w:tc>
          <w:tcPr>
            <w:tcW w:w="1312" w:type="dxa"/>
            <w:shd w:val="clear" w:color="auto" w:fill="auto"/>
          </w:tcPr>
          <w:p w14:paraId="0EA5F3E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ООН</w:t>
            </w:r>
          </w:p>
          <w:p w14:paraId="2C51EE1F" w14:textId="0F8B476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"Партнерство за действия по зеленной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экономике" (UN PAGE)</w:t>
            </w:r>
          </w:p>
        </w:tc>
        <w:tc>
          <w:tcPr>
            <w:tcW w:w="1029" w:type="dxa"/>
            <w:shd w:val="clear" w:color="auto" w:fill="auto"/>
          </w:tcPr>
          <w:p w14:paraId="5E28E11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1EA" w14:textId="77777777" w:rsidTr="008F64A6">
        <w:trPr>
          <w:trHeight w:val="3680"/>
        </w:trPr>
        <w:tc>
          <w:tcPr>
            <w:tcW w:w="816" w:type="dxa"/>
            <w:vMerge w:val="restart"/>
          </w:tcPr>
          <w:p w14:paraId="15A1C1DB" w14:textId="26330111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5.1.</w:t>
            </w:r>
            <w:r w:rsidRPr="00CE6675">
              <w:rPr>
                <w:rFonts w:ascii="Arial" w:hAnsi="Arial" w:cs="Arial"/>
                <w:b/>
                <w:sz w:val="20"/>
                <w:szCs w:val="20"/>
                <w:lang w:val="ky-KG"/>
              </w:rPr>
              <w:t>2.</w:t>
            </w:r>
          </w:p>
        </w:tc>
        <w:tc>
          <w:tcPr>
            <w:tcW w:w="1734" w:type="dxa"/>
            <w:vMerge w:val="restart"/>
          </w:tcPr>
          <w:p w14:paraId="15A1C1E0" w14:textId="3B5EBF82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  <w:lang w:val="ky-KG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Pr="007C04CF">
              <w:rPr>
                <w:rFonts w:ascii="Arial" w:hAnsi="Arial" w:cs="Arial"/>
                <w:b/>
                <w:sz w:val="20"/>
                <w:szCs w:val="20"/>
                <w:lang w:val="ky-KG"/>
              </w:rPr>
              <w:t xml:space="preserve">ендерный анализ системы государственных и муниципальных услуг и внедрение гендерного измерения в процессы предоставления услуг </w:t>
            </w:r>
          </w:p>
        </w:tc>
        <w:tc>
          <w:tcPr>
            <w:tcW w:w="2408" w:type="dxa"/>
            <w:shd w:val="clear" w:color="auto" w:fill="auto"/>
          </w:tcPr>
          <w:p w14:paraId="15A1C1E1" w14:textId="2E8E42AE" w:rsidR="0056321D" w:rsidRPr="00657311" w:rsidRDefault="0056321D" w:rsidP="0056321D">
            <w:pPr>
              <w:pStyle w:val="a8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5.1.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CE6675">
              <w:rPr>
                <w:rFonts w:ascii="Arial" w:eastAsia="Batang" w:hAnsi="Arial" w:cs="Arial"/>
                <w:bCs/>
                <w:sz w:val="20"/>
                <w:szCs w:val="20"/>
                <w:lang w:val="ky-KG" w:eastAsia="ko-KR"/>
              </w:rPr>
              <w:t>Разработать и утвердить НПА по внедрению комплексного гендерного подхода в предоставление государственных и муниципальных услуг</w:t>
            </w:r>
          </w:p>
        </w:tc>
        <w:tc>
          <w:tcPr>
            <w:tcW w:w="1313" w:type="dxa"/>
            <w:shd w:val="clear" w:color="auto" w:fill="auto"/>
          </w:tcPr>
          <w:p w14:paraId="15A1C1E2" w14:textId="7AC80237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Реестр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ударственных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услуг периодически пересматривается</w:t>
            </w:r>
          </w:p>
        </w:tc>
        <w:tc>
          <w:tcPr>
            <w:tcW w:w="1381" w:type="dxa"/>
            <w:shd w:val="clear" w:color="auto" w:fill="auto"/>
          </w:tcPr>
          <w:p w14:paraId="15A1C1E3" w14:textId="761B5C08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ендерно чувствительные стандарты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ударственных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 муниц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ипальных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услуг разработаны и утверждены норматив правовым актом </w:t>
            </w:r>
          </w:p>
        </w:tc>
        <w:tc>
          <w:tcPr>
            <w:tcW w:w="1136" w:type="dxa"/>
            <w:shd w:val="clear" w:color="auto" w:fill="auto"/>
          </w:tcPr>
          <w:p w14:paraId="15A1C1E4" w14:textId="22694D88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1E5" w14:textId="37477049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15A1C1E6" w14:textId="04887B92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Наличие официально утвержденных гендерно ориентированных стандартов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ударственных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 муниц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ипальных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услуг приведет к учет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особенностей мужчин и женщин при предоставлении услуг</w:t>
            </w:r>
          </w:p>
        </w:tc>
        <w:tc>
          <w:tcPr>
            <w:tcW w:w="1620" w:type="dxa"/>
            <w:shd w:val="clear" w:color="auto" w:fill="auto"/>
          </w:tcPr>
          <w:p w14:paraId="15A1C1E7" w14:textId="41CB9963" w:rsidR="0056321D" w:rsidRPr="00657311" w:rsidRDefault="0056321D" w:rsidP="0056321D">
            <w:pPr>
              <w:rPr>
                <w:rFonts w:ascii="Arial" w:hAnsi="Arial" w:cs="Arial"/>
                <w:sz w:val="20"/>
                <w:szCs w:val="20"/>
                <w:highlight w:val="cyan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МЭК, ГАДГСМСУ, мэрия г. Бишкек (по согласованию), мэрия г. Ош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15A1C1E8" w14:textId="779AC9C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1E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06" w14:textId="77777777" w:rsidTr="008F64A6">
        <w:tc>
          <w:tcPr>
            <w:tcW w:w="816" w:type="dxa"/>
            <w:vMerge/>
          </w:tcPr>
          <w:p w14:paraId="15A1C1F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1FA" w14:textId="77777777" w:rsidR="0056321D" w:rsidRPr="00CE6675" w:rsidRDefault="0056321D" w:rsidP="0056321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1FC" w14:textId="56D934F0" w:rsidR="0056321D" w:rsidRPr="00CE6675" w:rsidRDefault="0056321D" w:rsidP="0056321D">
            <w:pPr>
              <w:pStyle w:val="a8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5.1.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Оказать государственным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органам и ОМСУ информационную и методическую помощь по гендерно-чувствительным стандартам предоставления государственных и муниципальных услуг</w:t>
            </w:r>
          </w:p>
        </w:tc>
        <w:tc>
          <w:tcPr>
            <w:tcW w:w="1313" w:type="dxa"/>
            <w:shd w:val="clear" w:color="auto" w:fill="auto"/>
          </w:tcPr>
          <w:p w14:paraId="15A1C1F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Предполагается пересмотр реестра гос услуг и разработка перечня муниципальных услуг </w:t>
            </w:r>
          </w:p>
        </w:tc>
        <w:tc>
          <w:tcPr>
            <w:tcW w:w="1381" w:type="dxa"/>
            <w:shd w:val="clear" w:color="auto" w:fill="auto"/>
          </w:tcPr>
          <w:p w14:paraId="15A1C1FF" w14:textId="125FD80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Обучающие мероприятия </w:t>
            </w:r>
          </w:p>
        </w:tc>
        <w:tc>
          <w:tcPr>
            <w:tcW w:w="1136" w:type="dxa"/>
            <w:shd w:val="clear" w:color="auto" w:fill="auto"/>
          </w:tcPr>
          <w:p w14:paraId="15A1C20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проведенных мероприятий и лиц принявших участие</w:t>
            </w:r>
          </w:p>
        </w:tc>
        <w:tc>
          <w:tcPr>
            <w:tcW w:w="1195" w:type="dxa"/>
            <w:shd w:val="clear" w:color="auto" w:fill="auto"/>
          </w:tcPr>
          <w:p w14:paraId="15A1C201" w14:textId="79B5322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15A1C202" w14:textId="606002C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Лица, принявшие участие в обучающих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мероприяти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я</w:t>
            </w:r>
            <w:r w:rsidRPr="00CE6675">
              <w:rPr>
                <w:rFonts w:ascii="Arial" w:hAnsi="Arial" w:cs="Arial"/>
                <w:sz w:val="20"/>
                <w:szCs w:val="20"/>
              </w:rPr>
              <w:t>х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смогут применять гендерный подход при планировании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перечня и стандартов услуг ведомства</w:t>
            </w:r>
          </w:p>
        </w:tc>
        <w:tc>
          <w:tcPr>
            <w:tcW w:w="1620" w:type="dxa"/>
            <w:shd w:val="clear" w:color="auto" w:fill="auto"/>
          </w:tcPr>
          <w:p w14:paraId="15A1C203" w14:textId="7667393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МЭК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 ОМСУ (по согласованию), минстерства, ведомства</w:t>
            </w:r>
          </w:p>
        </w:tc>
        <w:tc>
          <w:tcPr>
            <w:tcW w:w="1312" w:type="dxa"/>
            <w:shd w:val="clear" w:color="auto" w:fill="auto"/>
          </w:tcPr>
          <w:p w14:paraId="15A1C204" w14:textId="083B973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0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14" w14:textId="77777777" w:rsidTr="008F64A6">
        <w:tc>
          <w:tcPr>
            <w:tcW w:w="816" w:type="dxa"/>
            <w:vMerge w:val="restart"/>
          </w:tcPr>
          <w:p w14:paraId="15A1C207" w14:textId="7857AB37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</w:rPr>
              <w:lastRenderedPageBreak/>
              <w:t>5.1.3.</w:t>
            </w:r>
          </w:p>
        </w:tc>
        <w:tc>
          <w:tcPr>
            <w:tcW w:w="1734" w:type="dxa"/>
            <w:vMerge w:val="restart"/>
          </w:tcPr>
          <w:p w14:paraId="15A1C208" w14:textId="6E5D18A0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</w:rPr>
              <w:t>Внедрение гендерно-чувствительной кадровой политики на государственной и муниципальной службе</w:t>
            </w:r>
          </w:p>
        </w:tc>
        <w:tc>
          <w:tcPr>
            <w:tcW w:w="2408" w:type="dxa"/>
            <w:shd w:val="clear" w:color="auto" w:fill="auto"/>
          </w:tcPr>
          <w:p w14:paraId="15A1C209" w14:textId="2B1B45F4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5.1.3.1.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П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овышать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потенциал  руководителей госорганов и ОМСУ,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сотрудников юр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идических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 отделов, пресс служб</w:t>
            </w:r>
            <w:r>
              <w:rPr>
                <w:rFonts w:ascii="Arial" w:hAnsi="Arial" w:cs="Arial"/>
                <w:bCs/>
                <w:sz w:val="20"/>
                <w:szCs w:val="20"/>
                <w:lang w:val="ky-KG"/>
              </w:rPr>
              <w:t>ы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уполномоченных сотрудников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по гендерным вопросам министерств, ведомств и ОМСУ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tag w:val="goog_rdk_554"/>
                <w:id w:val="985976278"/>
              </w:sdtPr>
              <w:sdtEndPr/>
              <w:sdtContent>
                <w:r w:rsidRPr="00977E30">
                  <w:rPr>
                    <w:rFonts w:ascii="Arial" w:hAnsi="Arial" w:cs="Arial"/>
                    <w:sz w:val="20"/>
                    <w:szCs w:val="20"/>
                  </w:rPr>
                  <w:t xml:space="preserve">, в том числе  по гендерно-трансформирующим системам обучения на основе опыта </w:t>
                </w:r>
                <w:r>
                  <w:rPr>
                    <w:rFonts w:ascii="Arial" w:hAnsi="Arial" w:cs="Arial"/>
                    <w:sz w:val="20"/>
                    <w:szCs w:val="20"/>
                    <w:lang w:val="en-US"/>
                  </w:rPr>
                  <w:t>GALS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977E30">
                  <w:rPr>
                    <w:rFonts w:ascii="Arial" w:hAnsi="Arial" w:cs="Arial"/>
                    <w:sz w:val="20"/>
                    <w:szCs w:val="20"/>
                  </w:rPr>
                  <w:t xml:space="preserve"> для содействия самооценке знаний, взглядов, поведения и практики в рамках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искоренения насилия в отношении женщин и детей</w:t>
                </w:r>
              </w:sdtContent>
            </w:sdt>
          </w:p>
        </w:tc>
        <w:tc>
          <w:tcPr>
            <w:tcW w:w="1313" w:type="dxa"/>
            <w:shd w:val="clear" w:color="auto" w:fill="auto"/>
          </w:tcPr>
          <w:p w14:paraId="15A1C20A" w14:textId="62A740E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Обучение по гендерным вопросам в рамках проектов НПД и партнеров по развитию</w:t>
            </w:r>
          </w:p>
        </w:tc>
        <w:tc>
          <w:tcPr>
            <w:tcW w:w="1381" w:type="dxa"/>
            <w:shd w:val="clear" w:color="auto" w:fill="auto"/>
          </w:tcPr>
          <w:p w14:paraId="45728A3B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Количество обучающиех  мероприятий;</w:t>
            </w:r>
          </w:p>
          <w:p w14:paraId="15A1C20B" w14:textId="444A4AF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Количество обученных, по полу </w:t>
            </w:r>
          </w:p>
        </w:tc>
        <w:tc>
          <w:tcPr>
            <w:tcW w:w="1136" w:type="dxa"/>
            <w:shd w:val="clear" w:color="auto" w:fill="auto"/>
          </w:tcPr>
          <w:p w14:paraId="05D10A20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  <w:p w14:paraId="6604E5E4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64F43C42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08B8A76A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2EFB5584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5A1C20C" w14:textId="0C55F2A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15A1C20D" w14:textId="5B0D921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Второе полугодие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022-2024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15A1C20F" w14:textId="6B3EF3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 обучающих мероприятия в год.</w:t>
            </w:r>
          </w:p>
          <w:p w14:paraId="15A1C210" w14:textId="333F073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Руководители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органов и ОМСУ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  сотрудники, ответственные за гендерные вопросы, представители пресс-службы и юридических отделов р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егулярно проходят соответствующее обучение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15A1C211" w14:textId="25E8CBF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(по согласованию),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sdt>
            <w:sdtPr>
              <w:rPr>
                <w:rFonts w:ascii="Arial" w:hAnsi="Arial" w:cs="Arial"/>
                <w:sz w:val="20"/>
                <w:szCs w:val="20"/>
              </w:rPr>
              <w:tag w:val="goog_rdk_597"/>
              <w:id w:val="-1958174473"/>
            </w:sdtPr>
            <w:sdtEndPr/>
            <w:sdtContent>
              <w:p w14:paraId="735A13D2" w14:textId="54F8F24B" w:rsidR="0056321D" w:rsidRPr="00977E30" w:rsidRDefault="00CA1698" w:rsidP="005632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tag w:val="goog_rdk_593"/>
                    <w:id w:val="-1799061977"/>
                  </w:sdtPr>
                  <w:sdtEndPr/>
                  <w:sdtContent>
                    <w:r w:rsidR="0056321D" w:rsidRPr="00977E30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ООН Женщины, Инициатива </w:t>
                    </w:r>
                    <w:r w:rsidR="0056321D">
                      <w:rPr>
                        <w:rFonts w:ascii="Arial" w:hAnsi="Arial" w:cs="Arial"/>
                        <w:sz w:val="20"/>
                        <w:szCs w:val="20"/>
                      </w:rPr>
                      <w:t>«</w:t>
                    </w:r>
                    <w:r w:rsidR="0056321D" w:rsidRPr="00977E30">
                      <w:rPr>
                        <w:rFonts w:ascii="Arial" w:hAnsi="Arial" w:cs="Arial"/>
                        <w:sz w:val="20"/>
                        <w:szCs w:val="20"/>
                      </w:rPr>
                      <w:t>Луч света</w:t>
                    </w:r>
                    <w:r w:rsidR="0056321D">
                      <w:rPr>
                        <w:rFonts w:ascii="Arial" w:hAnsi="Arial" w:cs="Arial"/>
                        <w:sz w:val="20"/>
                        <w:szCs w:val="20"/>
                      </w:rPr>
                      <w:t>»</w:t>
                    </w:r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tag w:val="goog_rdk_594"/>
                    <w:id w:val="-266088132"/>
                  </w:sdtPr>
                  <w:sdtEndPr/>
                  <w:sdtContent/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tag w:val="goog_rdk_595"/>
                    <w:id w:val="166312439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tag w:val="goog_rdk_596"/>
                        <w:id w:val="-2037189495"/>
                      </w:sdtPr>
                      <w:sdtEndPr/>
                      <w:sdtContent>
                        <w:r w:rsidR="0056321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</w:sdtContent>
                    </w:sdt>
                  </w:sdtContent>
                </w:sdt>
              </w:p>
            </w:sdtContent>
          </w:sdt>
          <w:p w14:paraId="15A1C212" w14:textId="51D68873" w:rsidR="0056321D" w:rsidRPr="00CE6675" w:rsidRDefault="00CA1698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tag w:val="goog_rdk_598"/>
                <w:id w:val="-142865093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tag w:val="goog_rdk_599"/>
                    <w:id w:val="-1579747299"/>
                  </w:sdtPr>
                  <w:sdtEndPr/>
                  <w:sdtContent>
                    <w:r w:rsidR="0056321D">
                      <w:rPr>
                        <w:rFonts w:ascii="Arial" w:hAnsi="Arial" w:cs="Arial"/>
                        <w:sz w:val="20"/>
                        <w:szCs w:val="20"/>
                      </w:rPr>
                      <w:t>ЮНИСЕФ</w:t>
                    </w:r>
                  </w:sdtContent>
                </w:sdt>
              </w:sdtContent>
            </w:sdt>
            <w:r w:rsidR="0056321D"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029" w:type="dxa"/>
            <w:shd w:val="clear" w:color="auto" w:fill="auto"/>
          </w:tcPr>
          <w:p w14:paraId="15A1C21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77BD084" w14:textId="77777777" w:rsidTr="008F64A6">
        <w:tc>
          <w:tcPr>
            <w:tcW w:w="816" w:type="dxa"/>
            <w:vMerge/>
          </w:tcPr>
          <w:p w14:paraId="12A17A95" w14:textId="562DD3D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7E8701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0B20BA30" w14:textId="03618523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5.1.3.2. Провести гендерный анализ  нормативных правовых документов и процедур по отбору и продвижению кадров    в государственной и муниципальной службе и выработать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рекомендации по их совершенствованию</w:t>
            </w:r>
          </w:p>
        </w:tc>
        <w:tc>
          <w:tcPr>
            <w:tcW w:w="1313" w:type="dxa"/>
            <w:shd w:val="clear" w:color="auto" w:fill="auto"/>
          </w:tcPr>
          <w:p w14:paraId="01936DC7" w14:textId="0F583DC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Документы по кадровой политике на государственной и муниципальной службе</w:t>
            </w:r>
          </w:p>
        </w:tc>
        <w:tc>
          <w:tcPr>
            <w:tcW w:w="1381" w:type="dxa"/>
            <w:shd w:val="clear" w:color="auto" w:fill="auto"/>
          </w:tcPr>
          <w:p w14:paraId="0FE71076" w14:textId="4745A22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Проведенный анализ документов</w:t>
            </w:r>
          </w:p>
        </w:tc>
        <w:tc>
          <w:tcPr>
            <w:tcW w:w="1136" w:type="dxa"/>
            <w:shd w:val="clear" w:color="auto" w:fill="auto"/>
          </w:tcPr>
          <w:p w14:paraId="2E6F35F1" w14:textId="556A7CD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Документы</w:t>
            </w:r>
          </w:p>
        </w:tc>
        <w:tc>
          <w:tcPr>
            <w:tcW w:w="1195" w:type="dxa"/>
            <w:shd w:val="clear" w:color="auto" w:fill="auto"/>
          </w:tcPr>
          <w:p w14:paraId="7B7530EE" w14:textId="643FD55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59E322DE" w14:textId="0BC8668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Анализ документов проведен и рекомендации по совершенствованию выработаны</w:t>
            </w:r>
          </w:p>
        </w:tc>
        <w:tc>
          <w:tcPr>
            <w:tcW w:w="1620" w:type="dxa"/>
            <w:shd w:val="clear" w:color="auto" w:fill="auto"/>
          </w:tcPr>
          <w:p w14:paraId="79BD7F61" w14:textId="5B2F7E3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(по согласованию),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75CC992E" w14:textId="063A533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451D7E1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B659F68" w14:textId="77777777" w:rsidTr="008F64A6">
        <w:tc>
          <w:tcPr>
            <w:tcW w:w="816" w:type="dxa"/>
            <w:vMerge/>
          </w:tcPr>
          <w:p w14:paraId="1344E31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54C92D3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4D88FD7" w14:textId="4F3D4630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5.1.3.3. В процессе модернизации тестовых вопросов государственных и муниципальных служащих на 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компетентностно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>-ориентированные, провести их гендерную экспертизу и разработать рекомендации по включению новых вопросов/заданий для выявления гендерной чувствительности и компетентности претендентов</w:t>
            </w:r>
          </w:p>
        </w:tc>
        <w:tc>
          <w:tcPr>
            <w:tcW w:w="1313" w:type="dxa"/>
            <w:shd w:val="clear" w:color="auto" w:fill="auto"/>
          </w:tcPr>
          <w:p w14:paraId="4D8149C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Система тестовых вопросов. </w:t>
            </w:r>
          </w:p>
          <w:p w14:paraId="73F80F5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4313046C" w14:textId="0E71515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Национальный и ведомственный перечень квалификационных требований для соответствующих должностей государственных и муниципальных служащих</w:t>
            </w:r>
          </w:p>
        </w:tc>
        <w:tc>
          <w:tcPr>
            <w:tcW w:w="1381" w:type="dxa"/>
            <w:shd w:val="clear" w:color="auto" w:fill="auto"/>
          </w:tcPr>
          <w:p w14:paraId="4B9D6A7E" w14:textId="2C4AADF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Проведенный анализ документов</w:t>
            </w:r>
          </w:p>
        </w:tc>
        <w:tc>
          <w:tcPr>
            <w:tcW w:w="1136" w:type="dxa"/>
            <w:shd w:val="clear" w:color="auto" w:fill="auto"/>
          </w:tcPr>
          <w:p w14:paraId="710B33A5" w14:textId="480055B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документы</w:t>
            </w:r>
          </w:p>
        </w:tc>
        <w:tc>
          <w:tcPr>
            <w:tcW w:w="1195" w:type="dxa"/>
            <w:shd w:val="clear" w:color="auto" w:fill="auto"/>
          </w:tcPr>
          <w:p w14:paraId="55C932E8" w14:textId="5E513E4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первое полугодие 2022 </w:t>
            </w:r>
          </w:p>
        </w:tc>
        <w:tc>
          <w:tcPr>
            <w:tcW w:w="1744" w:type="dxa"/>
            <w:shd w:val="clear" w:color="auto" w:fill="auto"/>
          </w:tcPr>
          <w:p w14:paraId="22B2D2C3" w14:textId="62FDD69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В национальный и ведомственный перечень квалификационных требований для соответствующих должностей государственных и муниципальных служащих введены критерии гендерной чувствительности и компетентности. Пересмотрены тестовые вопросы</w:t>
            </w:r>
          </w:p>
        </w:tc>
        <w:tc>
          <w:tcPr>
            <w:tcW w:w="1620" w:type="dxa"/>
            <w:shd w:val="clear" w:color="auto" w:fill="auto"/>
          </w:tcPr>
          <w:p w14:paraId="414C4C92" w14:textId="4315D35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(по согласованию)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27224CB1" w14:textId="0697820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69E4D8F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22" w14:textId="77777777" w:rsidTr="008F64A6">
        <w:tc>
          <w:tcPr>
            <w:tcW w:w="816" w:type="dxa"/>
            <w:vMerge/>
          </w:tcPr>
          <w:p w14:paraId="15A1C21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1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17" w14:textId="6C358772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5.1.3.4.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Разработать и в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ключить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в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программы обучения, переподготовки и повышения квалификации государственных и муниципальных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служащих гендерные модули</w:t>
            </w:r>
          </w:p>
        </w:tc>
        <w:tc>
          <w:tcPr>
            <w:tcW w:w="1313" w:type="dxa"/>
            <w:shd w:val="clear" w:color="auto" w:fill="auto"/>
          </w:tcPr>
          <w:p w14:paraId="15A1C21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программы обучения, переподготовки и повышения квалификации различных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категорий служащих </w:t>
            </w:r>
          </w:p>
        </w:tc>
        <w:tc>
          <w:tcPr>
            <w:tcW w:w="1381" w:type="dxa"/>
            <w:shd w:val="clear" w:color="auto" w:fill="auto"/>
          </w:tcPr>
          <w:p w14:paraId="15A1C219" w14:textId="08A1ECD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программы обучения, переподготовки и повышения квалификации, содержащи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х гендерные модули</w:t>
            </w:r>
          </w:p>
        </w:tc>
        <w:tc>
          <w:tcPr>
            <w:tcW w:w="1136" w:type="dxa"/>
            <w:shd w:val="clear" w:color="auto" w:fill="auto"/>
          </w:tcPr>
          <w:p w14:paraId="15A1C21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Документы, Количество гендерно чувствительных программ</w:t>
            </w:r>
          </w:p>
        </w:tc>
        <w:tc>
          <w:tcPr>
            <w:tcW w:w="1195" w:type="dxa"/>
            <w:shd w:val="clear" w:color="auto" w:fill="auto"/>
          </w:tcPr>
          <w:p w14:paraId="15A1C21B" w14:textId="0BAF7DB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2022-2024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shd w:val="clear" w:color="auto" w:fill="auto"/>
          </w:tcPr>
          <w:p w14:paraId="15A1C21E" w14:textId="25DB0C5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В различные программы обучения, переподготовки и повышения квалификации государственных 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муниципальных служащих внедеры гендерные модули</w:t>
            </w:r>
          </w:p>
        </w:tc>
        <w:tc>
          <w:tcPr>
            <w:tcW w:w="1620" w:type="dxa"/>
            <w:shd w:val="clear" w:color="auto" w:fill="auto"/>
          </w:tcPr>
          <w:p w14:paraId="15A1C21F" w14:textId="3547AC8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ГАДГСМСУ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(по согласованию),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МТСОМ, Союз МСУ (по согласованию),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Академия управления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(по согласованию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5A1C220" w14:textId="090F915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2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ED33B5A" w14:textId="77777777" w:rsidTr="008F64A6">
        <w:tc>
          <w:tcPr>
            <w:tcW w:w="816" w:type="dxa"/>
          </w:tcPr>
          <w:p w14:paraId="392F1E7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5FB1AF5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E9FDE0A" w14:textId="5881AE37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5.1.3.5. Экспертная поддержка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и повышение потенциала сотрудников </w:t>
            </w:r>
          </w:p>
        </w:tc>
        <w:tc>
          <w:tcPr>
            <w:tcW w:w="1313" w:type="dxa"/>
            <w:shd w:val="clear" w:color="auto" w:fill="auto"/>
          </w:tcPr>
          <w:p w14:paraId="16160C23" w14:textId="56339E7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Опыт тренингов по внедрениею комплексного гендерного подхода</w:t>
            </w:r>
          </w:p>
        </w:tc>
        <w:tc>
          <w:tcPr>
            <w:tcW w:w="1381" w:type="dxa"/>
            <w:shd w:val="clear" w:color="auto" w:fill="auto"/>
          </w:tcPr>
          <w:p w14:paraId="5B95CB3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обучающих мероприятий;</w:t>
            </w:r>
          </w:p>
          <w:p w14:paraId="1CA145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участников семинаров;</w:t>
            </w:r>
          </w:p>
          <w:p w14:paraId="66DC60C5" w14:textId="71FE025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аналитических материалов</w:t>
            </w:r>
          </w:p>
        </w:tc>
        <w:tc>
          <w:tcPr>
            <w:tcW w:w="1136" w:type="dxa"/>
            <w:shd w:val="clear" w:color="auto" w:fill="auto"/>
          </w:tcPr>
          <w:p w14:paraId="21D4FE0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  <w:p w14:paraId="032229E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0AEA18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678196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87469D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Чел.</w:t>
            </w:r>
          </w:p>
          <w:p w14:paraId="050CADD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275604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2F795F67" w14:textId="7BFA66F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</w:tc>
        <w:tc>
          <w:tcPr>
            <w:tcW w:w="1195" w:type="dxa"/>
            <w:shd w:val="clear" w:color="auto" w:fill="auto"/>
          </w:tcPr>
          <w:p w14:paraId="5E4DB33B" w14:textId="6677CCF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2-2023</w:t>
            </w:r>
          </w:p>
        </w:tc>
        <w:tc>
          <w:tcPr>
            <w:tcW w:w="1744" w:type="dxa"/>
            <w:shd w:val="clear" w:color="auto" w:fill="auto"/>
          </w:tcPr>
          <w:p w14:paraId="65E1BCD7" w14:textId="6654D35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Сотрудники уполномоченного органа в сфере гендерной политики и охраны и зашиты от насилия обучены и способны эффективно осуществлять свои полномочия</w:t>
            </w:r>
          </w:p>
        </w:tc>
        <w:tc>
          <w:tcPr>
            <w:tcW w:w="1620" w:type="dxa"/>
            <w:shd w:val="clear" w:color="auto" w:fill="auto"/>
          </w:tcPr>
          <w:p w14:paraId="20167F37" w14:textId="21DA73B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A1B252B" w14:textId="187DBE9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1E6DA1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AE9EDAA" w14:textId="77777777" w:rsidTr="008F64A6">
        <w:tc>
          <w:tcPr>
            <w:tcW w:w="816" w:type="dxa"/>
          </w:tcPr>
          <w:p w14:paraId="10944A79" w14:textId="2186C290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23F9BB1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E8BC8A9" w14:textId="2DB43C02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5.1.3.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. Повышение потенциала </w:t>
            </w:r>
            <w:r>
              <w:rPr>
                <w:rFonts w:ascii="Arial" w:hAnsi="Arial" w:cs="Arial"/>
                <w:sz w:val="20"/>
                <w:szCs w:val="20"/>
              </w:rPr>
              <w:t xml:space="preserve">руководителей государственных органов и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членов МВРГ </w:t>
            </w:r>
            <w:r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плана действий </w:t>
            </w:r>
            <w:r w:rsidRPr="00CE6675">
              <w:rPr>
                <w:rFonts w:ascii="Arial" w:hAnsi="Arial" w:cs="Arial"/>
                <w:sz w:val="20"/>
                <w:szCs w:val="20"/>
              </w:rPr>
              <w:t>1325</w:t>
            </w:r>
          </w:p>
        </w:tc>
        <w:tc>
          <w:tcPr>
            <w:tcW w:w="1313" w:type="dxa"/>
            <w:shd w:val="clear" w:color="auto" w:fill="auto"/>
          </w:tcPr>
          <w:p w14:paraId="139DCAAC" w14:textId="593A54F7" w:rsidR="0056321D" w:rsidRPr="008D3F9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Опыт семинаров по данной теме</w:t>
            </w:r>
          </w:p>
        </w:tc>
        <w:tc>
          <w:tcPr>
            <w:tcW w:w="1381" w:type="dxa"/>
            <w:shd w:val="clear" w:color="auto" w:fill="auto"/>
          </w:tcPr>
          <w:p w14:paraId="60F1EA0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обучающих мероприятий;</w:t>
            </w:r>
          </w:p>
          <w:p w14:paraId="3BAB360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участников семинаров;</w:t>
            </w:r>
          </w:p>
          <w:p w14:paraId="2774E2B5" w14:textId="32457D1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аналитических материалов</w:t>
            </w:r>
          </w:p>
        </w:tc>
        <w:tc>
          <w:tcPr>
            <w:tcW w:w="1136" w:type="dxa"/>
            <w:shd w:val="clear" w:color="auto" w:fill="auto"/>
          </w:tcPr>
          <w:p w14:paraId="2EDBE80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  <w:p w14:paraId="4561B2E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01A327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8100A6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3A6BEA3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Чел.</w:t>
            </w:r>
          </w:p>
          <w:p w14:paraId="5904D67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29A4333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4A29F266" w14:textId="1B4E010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</w:tc>
        <w:tc>
          <w:tcPr>
            <w:tcW w:w="1195" w:type="dxa"/>
            <w:shd w:val="clear" w:color="auto" w:fill="auto"/>
          </w:tcPr>
          <w:p w14:paraId="4645192F" w14:textId="7E51B51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1-2 полугодие 2022</w:t>
            </w:r>
          </w:p>
        </w:tc>
        <w:tc>
          <w:tcPr>
            <w:tcW w:w="1744" w:type="dxa"/>
            <w:shd w:val="clear" w:color="auto" w:fill="auto"/>
          </w:tcPr>
          <w:p w14:paraId="63E3E9A7" w14:textId="67E553C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Члены МВРГ эффективно участвуеют в реализации ПД 1325</w:t>
            </w:r>
          </w:p>
        </w:tc>
        <w:tc>
          <w:tcPr>
            <w:tcW w:w="1620" w:type="dxa"/>
            <w:shd w:val="clear" w:color="auto" w:fill="auto"/>
          </w:tcPr>
          <w:p w14:paraId="398793BE" w14:textId="0656DFA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МВД, МТСОМ</w:t>
            </w:r>
          </w:p>
        </w:tc>
        <w:tc>
          <w:tcPr>
            <w:tcW w:w="1312" w:type="dxa"/>
            <w:shd w:val="clear" w:color="auto" w:fill="auto"/>
          </w:tcPr>
          <w:p w14:paraId="213BC554" w14:textId="3B2526C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ОБСЕ</w:t>
            </w:r>
          </w:p>
        </w:tc>
        <w:tc>
          <w:tcPr>
            <w:tcW w:w="1029" w:type="dxa"/>
            <w:shd w:val="clear" w:color="auto" w:fill="auto"/>
          </w:tcPr>
          <w:p w14:paraId="0D0DF12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30" w14:textId="77777777" w:rsidTr="008F64A6">
        <w:tc>
          <w:tcPr>
            <w:tcW w:w="15688" w:type="dxa"/>
            <w:gridSpan w:val="11"/>
          </w:tcPr>
          <w:p w14:paraId="15A1C22F" w14:textId="17256756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 xml:space="preserve">Цель 5.2. </w:t>
            </w:r>
            <w:r w:rsidRPr="00CE6675">
              <w:rPr>
                <w:rFonts w:ascii="Arial" w:hAnsi="Arial" w:cs="Arial"/>
                <w:b/>
                <w:sz w:val="20"/>
                <w:szCs w:val="20"/>
                <w:lang w:val="ky-KG"/>
              </w:rPr>
              <w:t>Совершенствование нормативной правовой базы и правоприменительной практики для реализации гендерной политики</w:t>
            </w:r>
          </w:p>
        </w:tc>
      </w:tr>
      <w:tr w:rsidR="0056321D" w:rsidRPr="00CE6675" w14:paraId="15A1C247" w14:textId="77777777" w:rsidTr="008F64A6">
        <w:tc>
          <w:tcPr>
            <w:tcW w:w="816" w:type="dxa"/>
            <w:vMerge w:val="restart"/>
          </w:tcPr>
          <w:p w14:paraId="15A1C234" w14:textId="57966E82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5.2.1</w:t>
            </w:r>
          </w:p>
        </w:tc>
        <w:tc>
          <w:tcPr>
            <w:tcW w:w="1734" w:type="dxa"/>
            <w:vMerge w:val="restart"/>
          </w:tcPr>
          <w:p w14:paraId="15A1C237" w14:textId="6242A4D3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  <w:lang w:val="ky-KG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  <w:lang w:val="ky-KG"/>
              </w:rPr>
              <w:t>Усиление парламентского и гражданского контроля за выполнением национальных законодательных требований о необходимости обязательной гендерной экспер</w:t>
            </w:r>
            <w:r>
              <w:rPr>
                <w:rFonts w:ascii="Arial" w:hAnsi="Arial" w:cs="Arial"/>
                <w:b/>
                <w:sz w:val="20"/>
                <w:szCs w:val="20"/>
                <w:lang w:val="ky-KG"/>
              </w:rPr>
              <w:t>тизы принимаемых НПА КР</w:t>
            </w:r>
          </w:p>
        </w:tc>
        <w:tc>
          <w:tcPr>
            <w:tcW w:w="2408" w:type="dxa"/>
            <w:shd w:val="clear" w:color="auto" w:fill="auto"/>
          </w:tcPr>
          <w:p w14:paraId="15A1C238" w14:textId="7CBA7B4C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1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Проведение анализа эффективности проведения гендерной экспертизы НПА </w:t>
            </w:r>
          </w:p>
        </w:tc>
        <w:tc>
          <w:tcPr>
            <w:tcW w:w="1313" w:type="dxa"/>
            <w:shd w:val="clear" w:color="auto" w:fill="auto"/>
          </w:tcPr>
          <w:p w14:paraId="15A1C239" w14:textId="1AFD54F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з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аконодательством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ky-KG"/>
              </w:rPr>
              <w:t>КР  одним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из пяти видов обязательных специализированных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экспертиз является ген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дерная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экс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пертиза законопроектов и проектов подзаконных актов</w:t>
            </w:r>
          </w:p>
          <w:p w14:paraId="15A1C23A" w14:textId="4738B52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15A1C23B" w14:textId="2967C89E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Аналитический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обзор, основанный на фактических доступных материалах </w:t>
            </w:r>
          </w:p>
        </w:tc>
        <w:tc>
          <w:tcPr>
            <w:tcW w:w="1136" w:type="dxa"/>
            <w:shd w:val="clear" w:color="auto" w:fill="auto"/>
          </w:tcPr>
          <w:p w14:paraId="15A1C23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23D" w14:textId="7259F0AF" w:rsidR="0056321D" w:rsidRPr="00CE6675" w:rsidDel="0092194C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15A1C23E" w14:textId="4E1B7A4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Обзор выявит не только количественное соотношение принятых законов КР, прошедших и не прошедших через гендерную экспертизу, но и качество содержания и результаты гендерной экспертизы. </w:t>
            </w:r>
          </w:p>
          <w:p w14:paraId="15A1C241" w14:textId="1CD2B5C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Обзор также будет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может быть использован на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обучающих мероприяти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ях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для сотрудников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ударственных о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рганов и студентов юридических факультетов.</w:t>
            </w:r>
          </w:p>
        </w:tc>
        <w:tc>
          <w:tcPr>
            <w:tcW w:w="1620" w:type="dxa"/>
            <w:shd w:val="clear" w:color="auto" w:fill="auto"/>
          </w:tcPr>
          <w:p w14:paraId="15A1C242" w14:textId="75BB0BC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 МЮ</w:t>
            </w:r>
          </w:p>
        </w:tc>
        <w:tc>
          <w:tcPr>
            <w:tcW w:w="1312" w:type="dxa"/>
            <w:shd w:val="clear" w:color="auto" w:fill="auto"/>
          </w:tcPr>
          <w:p w14:paraId="15A1C243" w14:textId="66E9DF9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ООН Женщины,</w:t>
            </w:r>
          </w:p>
          <w:p w14:paraId="15A1C24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1C245" w14:textId="702D5BB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15A1C24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35AF0E0" w14:textId="77777777" w:rsidTr="008F64A6">
        <w:tc>
          <w:tcPr>
            <w:tcW w:w="816" w:type="dxa"/>
            <w:vMerge/>
          </w:tcPr>
          <w:p w14:paraId="2C78EE3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3657E94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E8CFBD1" w14:textId="2AD9D68A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5.2.1.2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Внедрить и нормативно закрепить обязательный учет гендерного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воздействия при проведении </w:t>
            </w:r>
            <w:r w:rsidRPr="00CE6675">
              <w:rPr>
                <w:rFonts w:ascii="Arial" w:hAnsi="Arial" w:cs="Arial"/>
                <w:sz w:val="20"/>
                <w:szCs w:val="20"/>
              </w:rPr>
              <w:t>АРВ (анализ регулярного воздействия)</w:t>
            </w:r>
          </w:p>
          <w:p w14:paraId="1F4495B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9E450D" w14:textId="6A593D75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Повышение потенциала сотрудников государственных органов по проведению гендерно-чувствительного АРВ </w:t>
            </w:r>
          </w:p>
        </w:tc>
        <w:tc>
          <w:tcPr>
            <w:tcW w:w="1313" w:type="dxa"/>
            <w:shd w:val="clear" w:color="auto" w:fill="auto"/>
          </w:tcPr>
          <w:p w14:paraId="03CBFD43" w14:textId="02082DD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Процесс АРВ не является гендерно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чувствительным, т.к.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з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акон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одательство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об АРВ не содержит такие требования</w:t>
            </w:r>
          </w:p>
        </w:tc>
        <w:tc>
          <w:tcPr>
            <w:tcW w:w="1381" w:type="dxa"/>
            <w:shd w:val="clear" w:color="auto" w:fill="auto"/>
          </w:tcPr>
          <w:p w14:paraId="43BF9848" w14:textId="0ED39CC6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Проект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НПА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подготовлен, обсужден и приняты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соответствующ. изменения</w:t>
            </w:r>
          </w:p>
          <w:p w14:paraId="309C91B7" w14:textId="77777777" w:rsidR="0056321D" w:rsidRPr="006B56DC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36" w:type="dxa"/>
            <w:shd w:val="clear" w:color="auto" w:fill="auto"/>
          </w:tcPr>
          <w:p w14:paraId="2841CAB0" w14:textId="5D0DF7E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7F09952E" w14:textId="2531745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-2023</w:t>
            </w:r>
          </w:p>
        </w:tc>
        <w:tc>
          <w:tcPr>
            <w:tcW w:w="1744" w:type="dxa"/>
            <w:shd w:val="clear" w:color="auto" w:fill="auto"/>
          </w:tcPr>
          <w:p w14:paraId="27EC8427" w14:textId="093F572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Расширение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нормативные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требовани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я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 необходимости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гендерной экспертизы.</w:t>
            </w:r>
          </w:p>
          <w:p w14:paraId="462D830D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Внедрение гендерных индикаторов в процесс АРВ</w:t>
            </w:r>
          </w:p>
          <w:p w14:paraId="2DACFE59" w14:textId="61FC64C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Сотрудники гос.органов обдалают необходимыми знаниями и навыками по проведению гендерно-чувствительного АРВ</w:t>
            </w:r>
          </w:p>
        </w:tc>
        <w:tc>
          <w:tcPr>
            <w:tcW w:w="1620" w:type="dxa"/>
            <w:shd w:val="clear" w:color="auto" w:fill="auto"/>
          </w:tcPr>
          <w:p w14:paraId="60A660E4" w14:textId="3E7F58D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МТСОМ, МЭК</w:t>
            </w:r>
          </w:p>
        </w:tc>
        <w:tc>
          <w:tcPr>
            <w:tcW w:w="1312" w:type="dxa"/>
            <w:shd w:val="clear" w:color="auto" w:fill="auto"/>
          </w:tcPr>
          <w:p w14:paraId="69DFEC62" w14:textId="744CC29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ЕБРР</w:t>
            </w:r>
          </w:p>
        </w:tc>
        <w:tc>
          <w:tcPr>
            <w:tcW w:w="1029" w:type="dxa"/>
            <w:shd w:val="clear" w:color="auto" w:fill="auto"/>
          </w:tcPr>
          <w:p w14:paraId="4E7C587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1A6482F" w14:textId="77777777" w:rsidTr="008F64A6">
        <w:tc>
          <w:tcPr>
            <w:tcW w:w="816" w:type="dxa"/>
            <w:vMerge/>
          </w:tcPr>
          <w:p w14:paraId="7C1B9EF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4AADB24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049D647A" w14:textId="0B80ADCA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5.2.1.3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Проведение всестороннего анализа законов и подзаконных актов Кыргызской Республики на соответствие международным стандартам в сфере прав женщин и искоренения насилия в отношении женщин, разработка соответствующих поправок в законодательство КР</w:t>
            </w:r>
          </w:p>
        </w:tc>
        <w:tc>
          <w:tcPr>
            <w:tcW w:w="1313" w:type="dxa"/>
            <w:shd w:val="clear" w:color="auto" w:fill="auto"/>
          </w:tcPr>
          <w:p w14:paraId="25245A8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06B04E6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Аналитические отчеты,</w:t>
            </w:r>
          </w:p>
          <w:p w14:paraId="3B5EE6A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Законопроекты,</w:t>
            </w:r>
          </w:p>
          <w:p w14:paraId="7EB12449" w14:textId="7C6FF83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мероприятий</w:t>
            </w:r>
          </w:p>
        </w:tc>
        <w:tc>
          <w:tcPr>
            <w:tcW w:w="1136" w:type="dxa"/>
            <w:shd w:val="clear" w:color="auto" w:fill="auto"/>
          </w:tcPr>
          <w:p w14:paraId="6E91995C" w14:textId="062E6D5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  <w:p w14:paraId="3E24444B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05CCDD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35237E1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6CC9F668" w14:textId="44CB165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</w:tc>
        <w:tc>
          <w:tcPr>
            <w:tcW w:w="1195" w:type="dxa"/>
            <w:shd w:val="clear" w:color="auto" w:fill="auto"/>
          </w:tcPr>
          <w:p w14:paraId="1AFEF795" w14:textId="7A63B61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</w:p>
        </w:tc>
        <w:tc>
          <w:tcPr>
            <w:tcW w:w="1744" w:type="dxa"/>
            <w:shd w:val="clear" w:color="auto" w:fill="auto"/>
          </w:tcPr>
          <w:p w14:paraId="24DA0D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Результаты анализа опубликованы на сайте МЮ и отркрыты для общественного внимания;</w:t>
            </w:r>
          </w:p>
          <w:p w14:paraId="426CD616" w14:textId="0536003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Разработаны совместно с заитересованными сторонами поправок в законодательство на основе результатов анализа</w:t>
            </w:r>
          </w:p>
        </w:tc>
        <w:tc>
          <w:tcPr>
            <w:tcW w:w="1620" w:type="dxa"/>
            <w:shd w:val="clear" w:color="auto" w:fill="auto"/>
          </w:tcPr>
          <w:p w14:paraId="645DE45B" w14:textId="32BFE4B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010E5326" w14:textId="739E688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1D98955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2BFAAFE" w14:textId="77777777" w:rsidTr="008F64A6">
        <w:tc>
          <w:tcPr>
            <w:tcW w:w="816" w:type="dxa"/>
            <w:vMerge/>
          </w:tcPr>
          <w:p w14:paraId="6E1111D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FE6F87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7AD6DB72" w14:textId="5A942221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5.2.1.4.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Укрепление институционального потенциала Аппарата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Акыйкатчы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(Омбудсмена)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по  вопросам мониторинга, отчетности, взаимодействия с НКО и общественного информирования о политике по искоренению НОЖД и правах женщин</w:t>
            </w:r>
          </w:p>
        </w:tc>
        <w:tc>
          <w:tcPr>
            <w:tcW w:w="1313" w:type="dxa"/>
            <w:shd w:val="clear" w:color="auto" w:fill="auto"/>
          </w:tcPr>
          <w:p w14:paraId="1FADAC0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32FFAE8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мероприятий;</w:t>
            </w:r>
          </w:p>
          <w:p w14:paraId="6ED95023" w14:textId="0616653D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Методические, информационные материалы</w:t>
            </w:r>
          </w:p>
          <w:p w14:paraId="64ADA66A" w14:textId="5363B41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36" w:type="dxa"/>
            <w:shd w:val="clear" w:color="auto" w:fill="auto"/>
          </w:tcPr>
          <w:p w14:paraId="1CA642C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  <w:p w14:paraId="315CE1B4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34B713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74D625D8" w14:textId="4E8C70CE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</w:tc>
        <w:tc>
          <w:tcPr>
            <w:tcW w:w="1195" w:type="dxa"/>
            <w:shd w:val="clear" w:color="auto" w:fill="auto"/>
          </w:tcPr>
          <w:p w14:paraId="5676BA8A" w14:textId="3B3D1EE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23DF2FB4" w14:textId="33468F6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Обученные и снабженные необходимыми методическими и информационными материалами сотрудники Аппарата Омбудсмена улучшими работу по </w:t>
            </w:r>
            <w:r w:rsidRPr="00CE6675">
              <w:rPr>
                <w:rFonts w:ascii="Arial" w:hAnsi="Arial" w:cs="Arial"/>
                <w:sz w:val="20"/>
                <w:szCs w:val="20"/>
              </w:rPr>
              <w:t>вопросам мониторинга, отчетности, взаимодействия с НКО и общественного информирования о политике по искоренению НОЖД и правах женщин</w:t>
            </w:r>
          </w:p>
        </w:tc>
        <w:tc>
          <w:tcPr>
            <w:tcW w:w="1620" w:type="dxa"/>
            <w:shd w:val="clear" w:color="auto" w:fill="auto"/>
          </w:tcPr>
          <w:p w14:paraId="4435D1A0" w14:textId="7FEE247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Акыйкатчы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(Омбудсмен)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(по согласованию) </w:t>
            </w:r>
          </w:p>
        </w:tc>
        <w:tc>
          <w:tcPr>
            <w:tcW w:w="1312" w:type="dxa"/>
            <w:shd w:val="clear" w:color="auto" w:fill="auto"/>
          </w:tcPr>
          <w:p w14:paraId="5FB7BAAB" w14:textId="16AEC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2681204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4A305BC8" w14:textId="77777777" w:rsidTr="008F64A6">
        <w:tc>
          <w:tcPr>
            <w:tcW w:w="816" w:type="dxa"/>
            <w:vMerge/>
          </w:tcPr>
          <w:p w14:paraId="3362C0F5" w14:textId="21E4534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6E914A8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56E5CB01" w14:textId="018DE187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5.2.1.5.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Оказание содействия парламентским структурам в разработке и/или обновлении законодательства, включая подзаконные акты, протоколы,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руководящие принципы и положения, в целях практической реализации принятых законодательных поправок и оказания помощи в обеспечении их соблюдения, в том числе в сфере правосудия для детей, защиты от семейного и гендерного насилия и других пагубных практик насилия</w:t>
            </w:r>
          </w:p>
        </w:tc>
        <w:tc>
          <w:tcPr>
            <w:tcW w:w="1313" w:type="dxa"/>
            <w:shd w:val="clear" w:color="auto" w:fill="auto"/>
          </w:tcPr>
          <w:p w14:paraId="59C70EC0" w14:textId="66A280B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В 2020г. создан и функционирует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Совет по правам женщин и противодействию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гендерному насилию </w:t>
            </w:r>
          </w:p>
          <w:p w14:paraId="48A9BFCD" w14:textId="0331BEC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при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Торага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ЖК КР </w:t>
            </w:r>
          </w:p>
        </w:tc>
        <w:tc>
          <w:tcPr>
            <w:tcW w:w="1381" w:type="dxa"/>
            <w:shd w:val="clear" w:color="auto" w:fill="auto"/>
          </w:tcPr>
          <w:p w14:paraId="1898284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Кол-во аналитических, методических материалов, документов;</w:t>
            </w:r>
          </w:p>
          <w:p w14:paraId="7FD567F3" w14:textId="2B94BDAF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Кол-во мероприятий;</w:t>
            </w:r>
          </w:p>
          <w:p w14:paraId="53A36136" w14:textId="21F7E98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Кол-во участников </w:t>
            </w:r>
          </w:p>
          <w:p w14:paraId="332FFE87" w14:textId="26EA268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36" w:type="dxa"/>
            <w:shd w:val="clear" w:color="auto" w:fill="auto"/>
          </w:tcPr>
          <w:p w14:paraId="0DF06553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Ед.</w:t>
            </w:r>
          </w:p>
          <w:p w14:paraId="5A6BCDB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74C0820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84A4E5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75AC582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6FBF270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34A688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2899DE0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31E7DFE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3EC64F2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Ед.</w:t>
            </w:r>
          </w:p>
          <w:p w14:paraId="58D89CE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3445FD4" w14:textId="53EE00C1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Чел.</w:t>
            </w:r>
          </w:p>
        </w:tc>
        <w:tc>
          <w:tcPr>
            <w:tcW w:w="1195" w:type="dxa"/>
            <w:shd w:val="clear" w:color="auto" w:fill="auto"/>
          </w:tcPr>
          <w:p w14:paraId="011D193E" w14:textId="0554306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545E0F1A" w14:textId="2C72C99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Совет при спикере активно продвигает законодательные инициативы, а также в рамках парламенского контроля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вопросы исполнения законодательства по защите от гендерного насилия и дискриминации </w:t>
            </w:r>
          </w:p>
        </w:tc>
        <w:tc>
          <w:tcPr>
            <w:tcW w:w="1620" w:type="dxa"/>
            <w:shd w:val="clear" w:color="auto" w:fill="auto"/>
          </w:tcPr>
          <w:p w14:paraId="259306E0" w14:textId="1640F8F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Совет по правам женщин и противодействию гендерному насилию </w:t>
            </w:r>
          </w:p>
          <w:p w14:paraId="37763F66" w14:textId="384DF19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Торага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ЖК КР (по согласованию)</w:t>
            </w:r>
          </w:p>
        </w:tc>
        <w:tc>
          <w:tcPr>
            <w:tcW w:w="1312" w:type="dxa"/>
            <w:shd w:val="clear" w:color="auto" w:fill="auto"/>
          </w:tcPr>
          <w:p w14:paraId="4E6B0106" w14:textId="765EE45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7A131C4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A0" w14:textId="77777777" w:rsidTr="008F64A6">
        <w:tc>
          <w:tcPr>
            <w:tcW w:w="816" w:type="dxa"/>
            <w:vMerge/>
          </w:tcPr>
          <w:p w14:paraId="15A1C293" w14:textId="3DD52C4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9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95" w14:textId="47395A9E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5.2.1.6.</w:t>
            </w:r>
            <w:r>
              <w:rPr>
                <w:rFonts w:ascii="Arial" w:hAnsi="Arial" w:cs="Arial"/>
                <w:sz w:val="20"/>
                <w:szCs w:val="20"/>
              </w:rPr>
              <w:t xml:space="preserve"> Усиление потенциала государственных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органов и других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акторов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 в проведении гендерной и правовой экспертизы законопроектов, а также мониторинга за исполнением законодательства КР </w:t>
            </w:r>
          </w:p>
        </w:tc>
        <w:tc>
          <w:tcPr>
            <w:tcW w:w="1313" w:type="dxa"/>
            <w:shd w:val="clear" w:color="auto" w:fill="auto"/>
          </w:tcPr>
          <w:p w14:paraId="15A1C296" w14:textId="0E36A86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3DE91C5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мероприятий;</w:t>
            </w:r>
          </w:p>
          <w:p w14:paraId="15A1C297" w14:textId="5BA8DC96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участников мероприятий</w:t>
            </w:r>
          </w:p>
        </w:tc>
        <w:tc>
          <w:tcPr>
            <w:tcW w:w="1136" w:type="dxa"/>
            <w:shd w:val="clear" w:color="auto" w:fill="auto"/>
          </w:tcPr>
          <w:p w14:paraId="34E2EB4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Ед.</w:t>
            </w:r>
          </w:p>
          <w:p w14:paraId="006A0B32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7F3C3A4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5A1C298" w14:textId="4B25800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Чел.</w:t>
            </w:r>
          </w:p>
        </w:tc>
        <w:tc>
          <w:tcPr>
            <w:tcW w:w="1195" w:type="dxa"/>
            <w:shd w:val="clear" w:color="auto" w:fill="auto"/>
          </w:tcPr>
          <w:p w14:paraId="15A1C299" w14:textId="1BD30D0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15A1C29C" w14:textId="5AE15AE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Сотрудники юридических служб, ОГВ своевременно и качественно проводят гендерну., правовую экспертизу законопроектов, а также мониторинга исполнения законодательства </w:t>
            </w:r>
          </w:p>
        </w:tc>
        <w:tc>
          <w:tcPr>
            <w:tcW w:w="1620" w:type="dxa"/>
            <w:shd w:val="clear" w:color="auto" w:fill="auto"/>
          </w:tcPr>
          <w:p w14:paraId="15A1C29D" w14:textId="035B1AE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МЮ и Аппарат ЖК </w:t>
            </w:r>
          </w:p>
        </w:tc>
        <w:tc>
          <w:tcPr>
            <w:tcW w:w="1312" w:type="dxa"/>
            <w:shd w:val="clear" w:color="auto" w:fill="auto"/>
          </w:tcPr>
          <w:p w14:paraId="15A1C29E" w14:textId="316A710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15A1C29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A3" w14:textId="77777777" w:rsidTr="008F64A6">
        <w:tc>
          <w:tcPr>
            <w:tcW w:w="15688" w:type="dxa"/>
            <w:gridSpan w:val="11"/>
          </w:tcPr>
          <w:p w14:paraId="15A1C2A1" w14:textId="32F1EF2E" w:rsidR="0056321D" w:rsidRPr="00CE6675" w:rsidRDefault="0056321D" w:rsidP="005632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Цель 5. 3. Стандартизация национальной гендерной статистики и гармонизация показателей с международными обязательствами</w:t>
            </w:r>
          </w:p>
          <w:p w14:paraId="15A1C2A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B8" w14:textId="77777777" w:rsidTr="008F64A6">
        <w:tc>
          <w:tcPr>
            <w:tcW w:w="816" w:type="dxa"/>
            <w:vMerge w:val="restart"/>
          </w:tcPr>
          <w:p w14:paraId="15A1C2A4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lastRenderedPageBreak/>
              <w:t>5.3.1</w:t>
            </w:r>
          </w:p>
        </w:tc>
        <w:tc>
          <w:tcPr>
            <w:tcW w:w="1734" w:type="dxa"/>
            <w:vMerge w:val="restart"/>
          </w:tcPr>
          <w:p w14:paraId="15A1C2A7" w14:textId="0F0B7589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</w:rPr>
              <w:t>Совершенствование процесса сбора и обработки всей системы официальных статистических данных по гендерным показателям</w:t>
            </w:r>
          </w:p>
        </w:tc>
        <w:tc>
          <w:tcPr>
            <w:tcW w:w="2408" w:type="dxa"/>
            <w:shd w:val="clear" w:color="auto" w:fill="auto"/>
          </w:tcPr>
          <w:p w14:paraId="15A1C2AC" w14:textId="71A5EAB6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5.3.1.1. НСК в координации с другими производителями статистических данных составить комплексный план мероприятий по производству недостающих гендерных показателей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 с оценкой финансовых потребностей</w:t>
            </w:r>
          </w:p>
        </w:tc>
        <w:tc>
          <w:tcPr>
            <w:tcW w:w="1313" w:type="dxa"/>
            <w:shd w:val="clear" w:color="auto" w:fill="auto"/>
          </w:tcPr>
          <w:p w14:paraId="15A1C2AD" w14:textId="402E3A1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Рекомендации Комплексной оценки гендерной статистики в КР </w:t>
            </w:r>
          </w:p>
        </w:tc>
        <w:tc>
          <w:tcPr>
            <w:tcW w:w="1381" w:type="dxa"/>
            <w:shd w:val="clear" w:color="auto" w:fill="auto"/>
          </w:tcPr>
          <w:p w14:paraId="15A1C2AE" w14:textId="2AEBE1B8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План мероприятий</w:t>
            </w:r>
          </w:p>
        </w:tc>
        <w:tc>
          <w:tcPr>
            <w:tcW w:w="1136" w:type="dxa"/>
            <w:shd w:val="clear" w:color="auto" w:fill="auto"/>
          </w:tcPr>
          <w:p w14:paraId="15A1C2AF" w14:textId="2E71644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2B0" w14:textId="454371F0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2022-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3 </w:t>
            </w:r>
          </w:p>
        </w:tc>
        <w:tc>
          <w:tcPr>
            <w:tcW w:w="1744" w:type="dxa"/>
            <w:shd w:val="clear" w:color="auto" w:fill="auto"/>
          </w:tcPr>
          <w:p w14:paraId="15A1C2B3" w14:textId="66798D8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План мер позволит уточнить ответственных исполнителей и временные рамки производства новых гендерных показателей, при этом появляется возможность для этих целей привлекать заинтересованных партнеров по развитию</w:t>
            </w:r>
          </w:p>
        </w:tc>
        <w:tc>
          <w:tcPr>
            <w:tcW w:w="1620" w:type="dxa"/>
            <w:shd w:val="clear" w:color="auto" w:fill="auto"/>
          </w:tcPr>
          <w:p w14:paraId="15A1C2B5" w14:textId="27B5181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НСК,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5A1C2B6" w14:textId="691F40C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B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C4" w14:textId="77777777" w:rsidTr="008F64A6">
        <w:tc>
          <w:tcPr>
            <w:tcW w:w="816" w:type="dxa"/>
            <w:vMerge/>
          </w:tcPr>
          <w:p w14:paraId="15A1C2B9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B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BB" w14:textId="13836331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5.3.1.2. Принять НПА о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приведении в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соответствие существующих статистических данных международным стандартам и включении новых показателей </w:t>
            </w:r>
          </w:p>
        </w:tc>
        <w:tc>
          <w:tcPr>
            <w:tcW w:w="1313" w:type="dxa"/>
            <w:shd w:val="clear" w:color="auto" w:fill="auto"/>
          </w:tcPr>
          <w:p w14:paraId="15A1C2BC" w14:textId="1B4F635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Рекомендации Комплексной оценки гендерной статистики в КР </w:t>
            </w:r>
          </w:p>
        </w:tc>
        <w:tc>
          <w:tcPr>
            <w:tcW w:w="1381" w:type="dxa"/>
            <w:shd w:val="clear" w:color="auto" w:fill="auto"/>
          </w:tcPr>
          <w:p w14:paraId="15A1C2BD" w14:textId="0704320D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Проект НПА</w:t>
            </w:r>
          </w:p>
        </w:tc>
        <w:tc>
          <w:tcPr>
            <w:tcW w:w="1136" w:type="dxa"/>
            <w:shd w:val="clear" w:color="auto" w:fill="auto"/>
          </w:tcPr>
          <w:p w14:paraId="15A1C2BE" w14:textId="0545C5F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shd w:val="clear" w:color="auto" w:fill="auto"/>
          </w:tcPr>
          <w:p w14:paraId="15A1C2BF" w14:textId="4EF54591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1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полугодие 2022</w:t>
            </w:r>
          </w:p>
        </w:tc>
        <w:tc>
          <w:tcPr>
            <w:tcW w:w="1744" w:type="dxa"/>
            <w:shd w:val="clear" w:color="auto" w:fill="auto"/>
          </w:tcPr>
          <w:p w14:paraId="15A1C2C0" w14:textId="3878AE0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Проект НПА обсужден на заседании НС и утвержден официально</w:t>
            </w:r>
          </w:p>
        </w:tc>
        <w:tc>
          <w:tcPr>
            <w:tcW w:w="1620" w:type="dxa"/>
            <w:shd w:val="clear" w:color="auto" w:fill="auto"/>
          </w:tcPr>
          <w:p w14:paraId="15A1C2C1" w14:textId="0ADABC1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НСК,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5A1C2C2" w14:textId="6BF8687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D0" w14:textId="77777777" w:rsidTr="008F64A6">
        <w:tc>
          <w:tcPr>
            <w:tcW w:w="816" w:type="dxa"/>
            <w:vMerge/>
          </w:tcPr>
          <w:p w14:paraId="15A1C2C5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C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C7" w14:textId="0EB69816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5.3.1.3.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Не менее 1 раз в год пересматрива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ть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список гендерных показателей и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lastRenderedPageBreak/>
              <w:t xml:space="preserve">обеспечивать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доступ в открытом формате</w:t>
            </w:r>
          </w:p>
        </w:tc>
        <w:tc>
          <w:tcPr>
            <w:tcW w:w="1313" w:type="dxa"/>
            <w:shd w:val="clear" w:color="auto" w:fill="auto"/>
          </w:tcPr>
          <w:p w14:paraId="15A1C2C8" w14:textId="11F6786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Рекомендации Комплексной оценки гендерной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статистики в КР. </w:t>
            </w:r>
          </w:p>
        </w:tc>
        <w:tc>
          <w:tcPr>
            <w:tcW w:w="1381" w:type="dxa"/>
            <w:shd w:val="clear" w:color="auto" w:fill="auto"/>
          </w:tcPr>
          <w:p w14:paraId="15A1C2C9" w14:textId="6AF1E799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Новые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показатели</w:t>
            </w:r>
          </w:p>
        </w:tc>
        <w:tc>
          <w:tcPr>
            <w:tcW w:w="1136" w:type="dxa"/>
            <w:shd w:val="clear" w:color="auto" w:fill="auto"/>
          </w:tcPr>
          <w:p w14:paraId="15A1C2CA" w14:textId="2FBDC3F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количество</w:t>
            </w:r>
          </w:p>
        </w:tc>
        <w:tc>
          <w:tcPr>
            <w:tcW w:w="1195" w:type="dxa"/>
            <w:shd w:val="clear" w:color="auto" w:fill="auto"/>
          </w:tcPr>
          <w:p w14:paraId="15A1C2CB" w14:textId="4646379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4</w:t>
            </w:r>
          </w:p>
        </w:tc>
        <w:tc>
          <w:tcPr>
            <w:tcW w:w="1744" w:type="dxa"/>
            <w:shd w:val="clear" w:color="auto" w:fill="auto"/>
          </w:tcPr>
          <w:p w14:paraId="15A1C2CC" w14:textId="56E0819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Расширение доступа пользователей к имеющимся данным</w:t>
            </w:r>
          </w:p>
        </w:tc>
        <w:tc>
          <w:tcPr>
            <w:tcW w:w="1620" w:type="dxa"/>
            <w:shd w:val="clear" w:color="auto" w:fill="auto"/>
          </w:tcPr>
          <w:p w14:paraId="15A1C2CD" w14:textId="3B1DE06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ГП (по согласованию), МВД, СД ВС (по согласованию)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, ГСИН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при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МЮ, 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НСК,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5A1C2CE" w14:textId="530120E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Партнеры по развитию (по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C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DC" w14:textId="77777777" w:rsidTr="008F64A6">
        <w:tc>
          <w:tcPr>
            <w:tcW w:w="816" w:type="dxa"/>
            <w:vMerge/>
          </w:tcPr>
          <w:p w14:paraId="15A1C2D1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D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D3" w14:textId="0E4BF2AB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5.3.1.4. Совершенствование практики распространения статистической информации для различных категорий пользователей гендерной статистики. </w:t>
            </w:r>
          </w:p>
        </w:tc>
        <w:tc>
          <w:tcPr>
            <w:tcW w:w="1313" w:type="dxa"/>
            <w:shd w:val="clear" w:color="auto" w:fill="auto"/>
          </w:tcPr>
          <w:p w14:paraId="15A1C2D4" w14:textId="01D5267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Раз в два года НСК проводит круглые столы для пользователей и производителей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ГС</w:t>
            </w:r>
          </w:p>
        </w:tc>
        <w:tc>
          <w:tcPr>
            <w:tcW w:w="1381" w:type="dxa"/>
            <w:shd w:val="clear" w:color="auto" w:fill="auto"/>
          </w:tcPr>
          <w:p w14:paraId="15A1C2D5" w14:textId="0AE25A6F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Встречи,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Круглые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столы, опросы</w:t>
            </w:r>
          </w:p>
        </w:tc>
        <w:tc>
          <w:tcPr>
            <w:tcW w:w="1136" w:type="dxa"/>
            <w:shd w:val="clear" w:color="auto" w:fill="auto"/>
          </w:tcPr>
          <w:p w14:paraId="15A1C2D6" w14:textId="1D4E78A4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Кол-во мероприятий и участников </w:t>
            </w:r>
          </w:p>
        </w:tc>
        <w:tc>
          <w:tcPr>
            <w:tcW w:w="1195" w:type="dxa"/>
            <w:shd w:val="clear" w:color="auto" w:fill="auto"/>
          </w:tcPr>
          <w:p w14:paraId="15A1C2D7" w14:textId="3EF8A60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-2024</w:t>
            </w:r>
          </w:p>
        </w:tc>
        <w:tc>
          <w:tcPr>
            <w:tcW w:w="1744" w:type="dxa"/>
            <w:shd w:val="clear" w:color="auto" w:fill="auto"/>
          </w:tcPr>
          <w:p w14:paraId="794EAB5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ежегодно проводится не менее 2 круглых столов</w:t>
            </w:r>
          </w:p>
          <w:p w14:paraId="15A1C2D8" w14:textId="5A0F171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15A1C2D9" w14:textId="01F2350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НСК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, МОН, 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5A1C2DA" w14:textId="49309DB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D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2E9" w14:textId="77777777" w:rsidTr="008F64A6">
        <w:tc>
          <w:tcPr>
            <w:tcW w:w="816" w:type="dxa"/>
            <w:vMerge/>
          </w:tcPr>
          <w:p w14:paraId="15A1C2DD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D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DF" w14:textId="0071F86F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5.3.1.5. Проводить обучающие мероприятия для производителей и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 пользователей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гендерной статистики</w:t>
            </w:r>
          </w:p>
        </w:tc>
        <w:tc>
          <w:tcPr>
            <w:tcW w:w="1313" w:type="dxa"/>
            <w:shd w:val="clear" w:color="auto" w:fill="auto"/>
          </w:tcPr>
          <w:p w14:paraId="15A1C2E0" w14:textId="55839D7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Рекомендации Комплексной оценки гендерной статистики в КР.</w:t>
            </w:r>
          </w:p>
        </w:tc>
        <w:tc>
          <w:tcPr>
            <w:tcW w:w="1381" w:type="dxa"/>
            <w:shd w:val="clear" w:color="auto" w:fill="auto"/>
          </w:tcPr>
          <w:p w14:paraId="15A1C2E1" w14:textId="67698DB6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Тренинги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 семинары и списки участников</w:t>
            </w:r>
          </w:p>
        </w:tc>
        <w:tc>
          <w:tcPr>
            <w:tcW w:w="1136" w:type="dxa"/>
            <w:shd w:val="clear" w:color="auto" w:fill="auto"/>
          </w:tcPr>
          <w:p w14:paraId="15A1C2E2" w14:textId="4076F3BE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Кол-во людей, принявших участие</w:t>
            </w:r>
          </w:p>
        </w:tc>
        <w:tc>
          <w:tcPr>
            <w:tcW w:w="1195" w:type="dxa"/>
            <w:shd w:val="clear" w:color="auto" w:fill="auto"/>
          </w:tcPr>
          <w:p w14:paraId="15A1C2E3" w14:textId="04F683C2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2-2024</w:t>
            </w:r>
          </w:p>
        </w:tc>
        <w:tc>
          <w:tcPr>
            <w:tcW w:w="1744" w:type="dxa"/>
            <w:shd w:val="clear" w:color="auto" w:fill="auto"/>
          </w:tcPr>
          <w:p w14:paraId="4B505E7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Раз в год одно обучающее мероприятие. </w:t>
            </w:r>
          </w:p>
          <w:p w14:paraId="15A1C2E5" w14:textId="6544D79D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Обучающие мероприятия позволят повышать гендерную чувствительность производителей статистики, а заинтересованным пользователям находить нужную инф-ю и правильно ее понимать и интерприровать</w:t>
            </w:r>
          </w:p>
        </w:tc>
        <w:tc>
          <w:tcPr>
            <w:tcW w:w="1620" w:type="dxa"/>
            <w:shd w:val="clear" w:color="auto" w:fill="auto"/>
          </w:tcPr>
          <w:p w14:paraId="15A1C2E6" w14:textId="703D2F2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НСК,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5A1C2E7" w14:textId="14D6AE7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2E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04" w14:textId="77777777" w:rsidTr="008F64A6">
        <w:tc>
          <w:tcPr>
            <w:tcW w:w="816" w:type="dxa"/>
            <w:vMerge/>
          </w:tcPr>
          <w:p w14:paraId="15A1C2F8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2F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2FA" w14:textId="415185C5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5.3.1.6. Ежегодно публиковать статистический сборник "Женщины и мужчины Кыргызской Республики"</w:t>
            </w:r>
          </w:p>
        </w:tc>
        <w:tc>
          <w:tcPr>
            <w:tcW w:w="1313" w:type="dxa"/>
            <w:shd w:val="clear" w:color="auto" w:fill="auto"/>
          </w:tcPr>
          <w:p w14:paraId="15A1C2FB" w14:textId="0FF9F92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 1997 г  ежегодно выпускается статистич. сборник периодически совершенствуется</w:t>
            </w:r>
          </w:p>
        </w:tc>
        <w:tc>
          <w:tcPr>
            <w:tcW w:w="1381" w:type="dxa"/>
            <w:shd w:val="clear" w:color="auto" w:fill="auto"/>
          </w:tcPr>
          <w:p w14:paraId="15A1C2FC" w14:textId="4206C284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Публикация обновленного формата сборника</w:t>
            </w:r>
          </w:p>
        </w:tc>
        <w:tc>
          <w:tcPr>
            <w:tcW w:w="1136" w:type="dxa"/>
            <w:shd w:val="clear" w:color="auto" w:fill="auto"/>
          </w:tcPr>
          <w:p w14:paraId="15A1C2FD" w14:textId="5F2DCB0F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публикация</w:t>
            </w:r>
          </w:p>
        </w:tc>
        <w:tc>
          <w:tcPr>
            <w:tcW w:w="1195" w:type="dxa"/>
            <w:shd w:val="clear" w:color="auto" w:fill="auto"/>
          </w:tcPr>
          <w:p w14:paraId="15A1C2FE" w14:textId="2CA19A9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ежегодно</w:t>
            </w:r>
          </w:p>
        </w:tc>
        <w:tc>
          <w:tcPr>
            <w:tcW w:w="1744" w:type="dxa"/>
            <w:shd w:val="clear" w:color="auto" w:fill="auto"/>
          </w:tcPr>
          <w:p w14:paraId="15A1C300" w14:textId="11FEAE6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Статистический сборник "Женщины и мужчины Кыргызской Республики" в новом формате </w:t>
            </w:r>
          </w:p>
        </w:tc>
        <w:tc>
          <w:tcPr>
            <w:tcW w:w="1620" w:type="dxa"/>
            <w:shd w:val="clear" w:color="auto" w:fill="auto"/>
          </w:tcPr>
          <w:p w14:paraId="15A1C301" w14:textId="74FD8F3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НСК</w:t>
            </w:r>
          </w:p>
        </w:tc>
        <w:tc>
          <w:tcPr>
            <w:tcW w:w="1312" w:type="dxa"/>
            <w:shd w:val="clear" w:color="auto" w:fill="auto"/>
          </w:tcPr>
          <w:p w14:paraId="15A1C302" w14:textId="48E0D40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ЮНФПА,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ООНженщ</w:t>
            </w:r>
            <w:proofErr w:type="spellEnd"/>
          </w:p>
        </w:tc>
        <w:tc>
          <w:tcPr>
            <w:tcW w:w="1029" w:type="dxa"/>
            <w:shd w:val="clear" w:color="auto" w:fill="auto"/>
          </w:tcPr>
          <w:p w14:paraId="15A1C30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C4B49FD" w14:textId="77777777" w:rsidTr="008F64A6">
        <w:tc>
          <w:tcPr>
            <w:tcW w:w="816" w:type="dxa"/>
          </w:tcPr>
          <w:p w14:paraId="59307030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324CBA6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4496FD05" w14:textId="2D6AE424" w:rsidR="0056321D" w:rsidRPr="00CE6675" w:rsidRDefault="0056321D" w:rsidP="00563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5.3.1.7. Проведение очередного </w:t>
            </w:r>
            <w:r w:rsidRPr="007654F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55166">
              <w:rPr>
                <w:rFonts w:ascii="Arial" w:hAnsi="Arial" w:cs="Arial"/>
                <w:bCs/>
                <w:sz w:val="20"/>
                <w:szCs w:val="20"/>
              </w:rPr>
              <w:t>Кластерно</w:t>
            </w:r>
            <w:r>
              <w:rPr>
                <w:rFonts w:ascii="Arial" w:hAnsi="Arial" w:cs="Arial"/>
                <w:bCs/>
                <w:sz w:val="20"/>
                <w:szCs w:val="20"/>
              </w:rPr>
              <w:t>го</w:t>
            </w:r>
            <w:r w:rsidRPr="00C55166">
              <w:rPr>
                <w:rFonts w:ascii="Arial" w:hAnsi="Arial" w:cs="Arial"/>
                <w:bCs/>
                <w:sz w:val="20"/>
                <w:szCs w:val="20"/>
              </w:rPr>
              <w:t xml:space="preserve"> обследовани</w:t>
            </w:r>
            <w:r>
              <w:rPr>
                <w:rFonts w:ascii="Arial" w:hAnsi="Arial" w:cs="Arial"/>
                <w:bCs/>
                <w:sz w:val="20"/>
                <w:szCs w:val="20"/>
              </w:rPr>
              <w:t>я</w:t>
            </w:r>
            <w:r w:rsidRPr="00C55166">
              <w:rPr>
                <w:rFonts w:ascii="Arial" w:hAnsi="Arial" w:cs="Arial"/>
                <w:bCs/>
                <w:sz w:val="20"/>
                <w:szCs w:val="20"/>
              </w:rPr>
              <w:t xml:space="preserve"> по многим показателям (</w:t>
            </w:r>
            <w:r>
              <w:rPr>
                <w:rFonts w:ascii="Arial" w:hAnsi="Arial" w:cs="Arial"/>
                <w:bCs/>
                <w:sz w:val="20"/>
                <w:szCs w:val="20"/>
              </w:rPr>
              <w:t>КОМП\</w:t>
            </w:r>
            <w:r w:rsidRPr="007654F0">
              <w:rPr>
                <w:rFonts w:ascii="Arial" w:hAnsi="Arial" w:cs="Arial"/>
                <w:bCs/>
                <w:sz w:val="20"/>
                <w:szCs w:val="20"/>
              </w:rPr>
              <w:t>MICS</w:t>
            </w:r>
            <w:r w:rsidRPr="00C5516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6F75843A" w14:textId="78BEF9D0" w:rsidR="0056321D" w:rsidRPr="006A3C8A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НСК проводил КОМП в 2014 и в 2018 гг.</w:t>
            </w:r>
          </w:p>
        </w:tc>
        <w:tc>
          <w:tcPr>
            <w:tcW w:w="1381" w:type="dxa"/>
            <w:shd w:val="clear" w:color="auto" w:fill="auto"/>
          </w:tcPr>
          <w:p w14:paraId="0A5E95FE" w14:textId="5FD63959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Отчет по результатам обследования</w:t>
            </w:r>
          </w:p>
        </w:tc>
        <w:tc>
          <w:tcPr>
            <w:tcW w:w="1136" w:type="dxa"/>
            <w:shd w:val="clear" w:color="auto" w:fill="auto"/>
          </w:tcPr>
          <w:p w14:paraId="69ACDA8F" w14:textId="319BE2D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Публикация </w:t>
            </w:r>
          </w:p>
        </w:tc>
        <w:tc>
          <w:tcPr>
            <w:tcW w:w="1195" w:type="dxa"/>
            <w:shd w:val="clear" w:color="auto" w:fill="auto"/>
          </w:tcPr>
          <w:p w14:paraId="27497D03" w14:textId="4BCA7D59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494DA67E" w14:textId="486E331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Опубликованный отчет КОМП содержит актуальные гендерные данные </w:t>
            </w:r>
          </w:p>
        </w:tc>
        <w:tc>
          <w:tcPr>
            <w:tcW w:w="1620" w:type="dxa"/>
            <w:shd w:val="clear" w:color="auto" w:fill="auto"/>
          </w:tcPr>
          <w:p w14:paraId="42F917C6" w14:textId="46AA8AF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НСК</w:t>
            </w:r>
          </w:p>
        </w:tc>
        <w:tc>
          <w:tcPr>
            <w:tcW w:w="1312" w:type="dxa"/>
            <w:shd w:val="clear" w:color="auto" w:fill="auto"/>
          </w:tcPr>
          <w:p w14:paraId="6911E543" w14:textId="32378C9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ЮНИСЕФ, ЮНФПА</w:t>
            </w:r>
          </w:p>
        </w:tc>
        <w:tc>
          <w:tcPr>
            <w:tcW w:w="1029" w:type="dxa"/>
            <w:shd w:val="clear" w:color="auto" w:fill="auto"/>
          </w:tcPr>
          <w:p w14:paraId="6E952F7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13" w14:textId="77777777" w:rsidTr="008F64A6">
        <w:tc>
          <w:tcPr>
            <w:tcW w:w="816" w:type="dxa"/>
            <w:vMerge w:val="restart"/>
          </w:tcPr>
          <w:p w14:paraId="15A1C305" w14:textId="77777777" w:rsidR="0056321D" w:rsidRPr="00CE6675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675">
              <w:rPr>
                <w:rFonts w:ascii="Arial" w:hAnsi="Arial" w:cs="Arial"/>
                <w:b/>
                <w:sz w:val="20"/>
                <w:szCs w:val="20"/>
              </w:rPr>
              <w:t>5.3.</w:t>
            </w:r>
            <w:r w:rsidRPr="00CE6675">
              <w:rPr>
                <w:rFonts w:ascii="Arial" w:hAnsi="Arial" w:cs="Arial"/>
                <w:b/>
                <w:sz w:val="20"/>
                <w:szCs w:val="20"/>
                <w:lang w:val="ky-KG"/>
              </w:rPr>
              <w:t>2.</w:t>
            </w:r>
          </w:p>
        </w:tc>
        <w:tc>
          <w:tcPr>
            <w:tcW w:w="1734" w:type="dxa"/>
            <w:vMerge w:val="restart"/>
          </w:tcPr>
          <w:p w14:paraId="15A1C306" w14:textId="77777777" w:rsidR="0056321D" w:rsidRPr="007C04CF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04CF">
              <w:rPr>
                <w:rFonts w:ascii="Arial" w:hAnsi="Arial" w:cs="Arial"/>
                <w:b/>
                <w:sz w:val="20"/>
                <w:szCs w:val="20"/>
              </w:rPr>
              <w:t>Совершенствование системы сбора и анализа статистических данных по гендерной дискриминации и насилию</w:t>
            </w:r>
          </w:p>
        </w:tc>
        <w:tc>
          <w:tcPr>
            <w:tcW w:w="2408" w:type="dxa"/>
            <w:shd w:val="clear" w:color="auto" w:fill="auto"/>
          </w:tcPr>
          <w:p w14:paraId="15A1C307" w14:textId="0AF6DF2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5.3.2.1. Гендерный анализ процесса производства данных «Единого реестра преступлений и проступков»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(ЕРПП)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 м</w:t>
            </w:r>
            <w:proofErr w:type="spellStart"/>
            <w:r w:rsidRPr="00CE6675">
              <w:rPr>
                <w:rFonts w:ascii="Arial" w:hAnsi="Arial" w:cs="Arial"/>
                <w:bCs/>
                <w:sz w:val="20"/>
                <w:szCs w:val="20"/>
              </w:rPr>
              <w:t>одернизация</w:t>
            </w:r>
            <w:proofErr w:type="spellEnd"/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ЕРПП для сбора дезагрегированных данных о сексуальном и гендерном насилии </w:t>
            </w:r>
          </w:p>
        </w:tc>
        <w:tc>
          <w:tcPr>
            <w:tcW w:w="1313" w:type="dxa"/>
            <w:shd w:val="clear" w:color="auto" w:fill="auto"/>
          </w:tcPr>
          <w:p w14:paraId="15A1C308" w14:textId="50E60CF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Анализ государственной и административной статистики в сфере гендерной дискриминации с фокусом на насилие </w:t>
            </w:r>
          </w:p>
        </w:tc>
        <w:tc>
          <w:tcPr>
            <w:tcW w:w="1381" w:type="dxa"/>
            <w:shd w:val="clear" w:color="auto" w:fill="auto"/>
          </w:tcPr>
          <w:p w14:paraId="15A1C30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Аналитический материал</w:t>
            </w:r>
          </w:p>
        </w:tc>
        <w:tc>
          <w:tcPr>
            <w:tcW w:w="1136" w:type="dxa"/>
            <w:shd w:val="clear" w:color="auto" w:fill="auto"/>
          </w:tcPr>
          <w:p w14:paraId="15A1C30A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30B" w14:textId="3EDA203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14:paraId="15A1C30C" w14:textId="207AC26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рекомендации по совершенствованию системы сбора, анализа и качества гендерных статистических данных по преступлениям и проступкам </w:t>
            </w:r>
          </w:p>
          <w:p w14:paraId="15A1C30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обеспечение в открытом доступе</w:t>
            </w:r>
          </w:p>
        </w:tc>
        <w:tc>
          <w:tcPr>
            <w:tcW w:w="1620" w:type="dxa"/>
            <w:shd w:val="clear" w:color="auto" w:fill="auto"/>
          </w:tcPr>
          <w:p w14:paraId="15A1C30F" w14:textId="6D7FBFE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ГП (по согласованию), НСК, </w:t>
            </w:r>
          </w:p>
          <w:p w14:paraId="15A1C310" w14:textId="08E8AF4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МВД,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МТСОМ</w:t>
            </w:r>
          </w:p>
        </w:tc>
        <w:tc>
          <w:tcPr>
            <w:tcW w:w="1312" w:type="dxa"/>
            <w:shd w:val="clear" w:color="auto" w:fill="auto"/>
          </w:tcPr>
          <w:p w14:paraId="15A1C311" w14:textId="5322871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Инициатива "Луч света"/ ПРООН</w:t>
            </w:r>
          </w:p>
        </w:tc>
        <w:tc>
          <w:tcPr>
            <w:tcW w:w="1029" w:type="dxa"/>
            <w:shd w:val="clear" w:color="auto" w:fill="auto"/>
          </w:tcPr>
          <w:p w14:paraId="15A1C31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2B" w14:textId="77777777" w:rsidTr="008F64A6">
        <w:tc>
          <w:tcPr>
            <w:tcW w:w="816" w:type="dxa"/>
            <w:vMerge/>
          </w:tcPr>
          <w:p w14:paraId="15A1C31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31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318" w14:textId="3A712D5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5.3.2.2. Разработать и внедрить методические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указания по сбору ведомственной статистической отчетности по гендерному насилию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и дискриминации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статистической </w:t>
            </w:r>
            <w:r w:rsidRPr="00CE6675">
              <w:rPr>
                <w:rFonts w:ascii="Arial" w:hAnsi="Arial" w:cs="Arial"/>
                <w:sz w:val="20"/>
                <w:szCs w:val="20"/>
              </w:rPr>
              <w:t>системе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соответствующих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ударственных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органов и </w:t>
            </w:r>
            <w:r w:rsidRPr="00CE6675">
              <w:rPr>
                <w:rFonts w:ascii="Arial" w:hAnsi="Arial" w:cs="Arial"/>
                <w:sz w:val="20"/>
                <w:szCs w:val="20"/>
              </w:rPr>
              <w:t>ОМСУ</w:t>
            </w:r>
          </w:p>
        </w:tc>
        <w:tc>
          <w:tcPr>
            <w:tcW w:w="1313" w:type="dxa"/>
            <w:shd w:val="clear" w:color="auto" w:fill="auto"/>
          </w:tcPr>
          <w:p w14:paraId="15A1C31A" w14:textId="738154F0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 Рекомендации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Анализа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и административной статистики по гендерному насилию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.</w:t>
            </w:r>
          </w:p>
          <w:p w14:paraId="15A1C31B" w14:textId="17E7DF7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В 2010 году НСК был проведен анализ ведомственной стат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отчетности, разрабатываемой МВД, СД, МЗ, а также гос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отчетности, и по его результатам в 2011 году были включены новые таблицы в разделе по преступлениям в отношении женщин 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детей и семейному насилию.</w:t>
            </w:r>
          </w:p>
        </w:tc>
        <w:tc>
          <w:tcPr>
            <w:tcW w:w="1381" w:type="dxa"/>
            <w:shd w:val="clear" w:color="auto" w:fill="auto"/>
          </w:tcPr>
          <w:p w14:paraId="15A1C31C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Ведомственные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методические указания </w:t>
            </w:r>
          </w:p>
          <w:p w14:paraId="15A1C31D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5A1C31E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36" w:type="dxa"/>
            <w:shd w:val="clear" w:color="auto" w:fill="auto"/>
          </w:tcPr>
          <w:p w14:paraId="15A1C31F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документ</w:t>
            </w:r>
          </w:p>
        </w:tc>
        <w:tc>
          <w:tcPr>
            <w:tcW w:w="1195" w:type="dxa"/>
            <w:shd w:val="clear" w:color="auto" w:fill="auto"/>
          </w:tcPr>
          <w:p w14:paraId="15A1C320" w14:textId="0243AA1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-2023</w:t>
            </w:r>
          </w:p>
        </w:tc>
        <w:tc>
          <w:tcPr>
            <w:tcW w:w="1744" w:type="dxa"/>
            <w:shd w:val="clear" w:color="auto" w:fill="auto"/>
          </w:tcPr>
          <w:p w14:paraId="15A1C32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Собраны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рекомендации по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совершенствованию учета и отчетности в данной сфере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;</w:t>
            </w:r>
          </w:p>
          <w:p w14:paraId="15A1C323" w14:textId="35F6524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Переработан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существующее Методическое пособие (2014г.)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sz w:val="20"/>
                <w:szCs w:val="20"/>
              </w:rPr>
              <w:t>для сотрудников у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полномочены</w:t>
            </w:r>
            <w:r w:rsidRPr="00CE6675">
              <w:rPr>
                <w:rFonts w:ascii="Arial" w:hAnsi="Arial" w:cs="Arial"/>
                <w:sz w:val="20"/>
                <w:szCs w:val="20"/>
              </w:rPr>
              <w:t>х гос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органов по формированию статистической отчетности в сфере семейного насилия </w:t>
            </w:r>
          </w:p>
          <w:p w14:paraId="15A1C32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15A1C327" w14:textId="1BE26612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СД ВС (по согласованию), МВД, ГП (по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согласованию), МЧС, ОМСУ (по согласованию), НСК,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</w:p>
          <w:p w14:paraId="15A1C328" w14:textId="0292AC8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15A1C329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ЮНФПА, НПО</w:t>
            </w:r>
          </w:p>
        </w:tc>
        <w:tc>
          <w:tcPr>
            <w:tcW w:w="1029" w:type="dxa"/>
            <w:shd w:val="clear" w:color="auto" w:fill="auto"/>
          </w:tcPr>
          <w:p w14:paraId="15A1C32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3C" w14:textId="77777777" w:rsidTr="008F64A6">
        <w:tc>
          <w:tcPr>
            <w:tcW w:w="816" w:type="dxa"/>
            <w:vMerge/>
          </w:tcPr>
          <w:p w14:paraId="15A1C32C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32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32E" w14:textId="5E2CBFDD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5.3.2.3. Повышение потенциала для сотрудников статистических служб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Г</w:t>
            </w:r>
            <w:r>
              <w:rPr>
                <w:rFonts w:ascii="Arial" w:hAnsi="Arial" w:cs="Arial"/>
                <w:bCs/>
                <w:sz w:val="20"/>
                <w:szCs w:val="20"/>
                <w:lang w:val="ky-KG"/>
              </w:rPr>
              <w:t>П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,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СД ВС, МЧС,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МВД, МТСОМ, ГСИН, органов пробации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по вопросу сбора и анализа данных о гендерной дискриминации и насилии</w:t>
            </w:r>
          </w:p>
        </w:tc>
        <w:tc>
          <w:tcPr>
            <w:tcW w:w="1313" w:type="dxa"/>
            <w:shd w:val="clear" w:color="auto" w:fill="auto"/>
          </w:tcPr>
          <w:p w14:paraId="15A1C32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Существует опыт проведения с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минаров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НСК</w:t>
            </w:r>
          </w:p>
          <w:p w14:paraId="15A1C33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1C33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4D8BD0B3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проведенных семинаров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;</w:t>
            </w:r>
          </w:p>
          <w:p w14:paraId="15A1C332" w14:textId="09106FA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Количество обученнфых на семинарах, по полу</w:t>
            </w:r>
          </w:p>
        </w:tc>
        <w:tc>
          <w:tcPr>
            <w:tcW w:w="1136" w:type="dxa"/>
            <w:shd w:val="clear" w:color="auto" w:fill="auto"/>
          </w:tcPr>
          <w:p w14:paraId="0BCECD52" w14:textId="7C0D075B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0E2BE37B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C2AEE3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BC260F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A1C334" w14:textId="31CFB99C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1195" w:type="dxa"/>
            <w:shd w:val="clear" w:color="auto" w:fill="auto"/>
          </w:tcPr>
          <w:p w14:paraId="15A1C335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ежегодно</w:t>
            </w:r>
          </w:p>
        </w:tc>
        <w:tc>
          <w:tcPr>
            <w:tcW w:w="1744" w:type="dxa"/>
            <w:shd w:val="clear" w:color="auto" w:fill="auto"/>
          </w:tcPr>
          <w:p w14:paraId="15A1C336" w14:textId="2ABEBC6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CE6675">
              <w:rPr>
                <w:rFonts w:ascii="Arial" w:hAnsi="Arial" w:cs="Arial"/>
                <w:sz w:val="20"/>
                <w:szCs w:val="20"/>
              </w:rPr>
              <w:t>о всех регионах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ежегодно как минимум по два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сотрудника статист</w:t>
            </w:r>
            <w:r>
              <w:rPr>
                <w:rFonts w:ascii="Arial" w:hAnsi="Arial" w:cs="Arial"/>
                <w:sz w:val="20"/>
                <w:szCs w:val="20"/>
              </w:rPr>
              <w:t xml:space="preserve">ических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служб указанных госорганов и ведомств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проходят обучение </w:t>
            </w:r>
          </w:p>
        </w:tc>
        <w:tc>
          <w:tcPr>
            <w:tcW w:w="1620" w:type="dxa"/>
            <w:shd w:val="clear" w:color="auto" w:fill="auto"/>
          </w:tcPr>
          <w:p w14:paraId="15A1C338" w14:textId="4A85979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, НСК,  МЧС, МВД,  </w:t>
            </w:r>
          </w:p>
          <w:p w14:paraId="15A1C339" w14:textId="6BF7A9A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ГП  (по согласованию)СД ВС (по согласованию)</w:t>
            </w:r>
            <w:r>
              <w:rPr>
                <w:rFonts w:ascii="Arial" w:hAnsi="Arial" w:cs="Arial"/>
                <w:sz w:val="20"/>
                <w:szCs w:val="20"/>
              </w:rPr>
              <w:t>, ГСИН, Департамент пробации при МЮ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15A1C33A" w14:textId="5B0761F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Партнеры по 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33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E720C27" w14:textId="77777777" w:rsidTr="008F64A6">
        <w:tc>
          <w:tcPr>
            <w:tcW w:w="816" w:type="dxa"/>
            <w:vMerge/>
          </w:tcPr>
          <w:p w14:paraId="00D25104" w14:textId="07D24B5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F7AA4C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3F11159B" w14:textId="25860ADD" w:rsidR="0056321D" w:rsidRPr="00CE6675" w:rsidRDefault="0056321D" w:rsidP="0056321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6675">
              <w:rPr>
                <w:rFonts w:ascii="Arial" w:hAnsi="Arial" w:cs="Arial"/>
                <w:bCs/>
                <w:sz w:val="20"/>
                <w:szCs w:val="20"/>
              </w:rPr>
              <w:t>5.3.2.4. Ежегодно на ведомственных сайтах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размещать материалы (видео и инф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.продукты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) по гендерной дискриминации и насилию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>,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 xml:space="preserve"> статистическую отчетность по семейному </w:t>
            </w:r>
            <w:r w:rsidRPr="00CE6675">
              <w:rPr>
                <w:rFonts w:ascii="Arial" w:hAnsi="Arial" w:cs="Arial"/>
                <w:bCs/>
                <w:sz w:val="20"/>
                <w:szCs w:val="20"/>
                <w:lang w:val="ky-KG"/>
              </w:rPr>
              <w:t xml:space="preserve">и гендерному </w:t>
            </w:r>
            <w:r w:rsidRPr="00CE6675">
              <w:rPr>
                <w:rFonts w:ascii="Arial" w:hAnsi="Arial" w:cs="Arial"/>
                <w:bCs/>
                <w:sz w:val="20"/>
                <w:szCs w:val="20"/>
              </w:rPr>
              <w:t>насилию по республике в разрезе областей, установив сроки ее размещения.</w:t>
            </w:r>
          </w:p>
        </w:tc>
        <w:tc>
          <w:tcPr>
            <w:tcW w:w="1313" w:type="dxa"/>
            <w:shd w:val="clear" w:color="auto" w:fill="auto"/>
          </w:tcPr>
          <w:p w14:paraId="225B7FF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Существует опыт размещения ведомственной информации по гендерному насилию на сайте МВД КР и МЧС КР</w:t>
            </w:r>
          </w:p>
          <w:p w14:paraId="2B495C6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0D76A514" w14:textId="386BD42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1381" w:type="dxa"/>
            <w:shd w:val="clear" w:color="auto" w:fill="auto"/>
          </w:tcPr>
          <w:p w14:paraId="1BB6E776" w14:textId="00966D4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Количество госорганов и ведомств, разместивших на своем сайте ведомств инф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ормации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по генд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ерной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дискр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иминации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 насилию</w:t>
            </w:r>
          </w:p>
          <w:p w14:paraId="52DA670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BA7B042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FAFEE49" w14:textId="2ED9E82D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</w:t>
            </w:r>
          </w:p>
          <w:p w14:paraId="3B551F77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0B218C1A" w14:textId="78ACE31B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shd w:val="clear" w:color="auto" w:fill="auto"/>
          </w:tcPr>
          <w:p w14:paraId="210876CC" w14:textId="122C6B1C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ежегодно</w:t>
            </w:r>
          </w:p>
        </w:tc>
        <w:tc>
          <w:tcPr>
            <w:tcW w:w="1744" w:type="dxa"/>
            <w:shd w:val="clear" w:color="auto" w:fill="auto"/>
          </w:tcPr>
          <w:p w14:paraId="5CC2302C" w14:textId="3574667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Ведомств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енная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статистика и материалы по гендерной дискриминации и насилию доступны для общественности </w:t>
            </w:r>
          </w:p>
        </w:tc>
        <w:tc>
          <w:tcPr>
            <w:tcW w:w="1620" w:type="dxa"/>
            <w:shd w:val="clear" w:color="auto" w:fill="auto"/>
          </w:tcPr>
          <w:p w14:paraId="6AA78D6C" w14:textId="1D5F23A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МВД, МЧС, </w:t>
            </w:r>
            <w:r>
              <w:rPr>
                <w:rFonts w:ascii="Arial" w:hAnsi="Arial" w:cs="Arial"/>
                <w:sz w:val="20"/>
                <w:szCs w:val="20"/>
              </w:rPr>
              <w:t>МТСОМ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МОН,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 НСК, ГП </w:t>
            </w:r>
            <w:r w:rsidRPr="00CE6675">
              <w:rPr>
                <w:rFonts w:ascii="Arial" w:hAnsi="Arial" w:cs="Arial"/>
                <w:sz w:val="20"/>
                <w:szCs w:val="20"/>
              </w:rPr>
              <w:t>(по согласованию)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,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СД ВС (по согласованию), ОМСУ (по согласованию), </w:t>
            </w:r>
          </w:p>
          <w:p w14:paraId="20BEED7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57A7B947" w14:textId="48E63451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ЮНФПА</w:t>
            </w:r>
          </w:p>
        </w:tc>
        <w:tc>
          <w:tcPr>
            <w:tcW w:w="1029" w:type="dxa"/>
            <w:shd w:val="clear" w:color="auto" w:fill="auto"/>
          </w:tcPr>
          <w:p w14:paraId="587BBF98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5F" w14:textId="77777777" w:rsidTr="008F64A6">
        <w:tc>
          <w:tcPr>
            <w:tcW w:w="816" w:type="dxa"/>
          </w:tcPr>
          <w:p w14:paraId="15A1C352" w14:textId="77777777" w:rsidR="0056321D" w:rsidRPr="00943509" w:rsidRDefault="0056321D" w:rsidP="0056321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43509">
              <w:rPr>
                <w:rFonts w:ascii="Arial" w:hAnsi="Arial" w:cs="Arial"/>
                <w:b/>
                <w:sz w:val="20"/>
                <w:szCs w:val="20"/>
                <w:lang w:val="en-US"/>
              </w:rPr>
              <w:t>5.3.3.</w:t>
            </w:r>
          </w:p>
        </w:tc>
        <w:tc>
          <w:tcPr>
            <w:tcW w:w="1734" w:type="dxa"/>
            <w:vMerge w:val="restart"/>
          </w:tcPr>
          <w:p w14:paraId="15A1C353" w14:textId="77777777" w:rsidR="0056321D" w:rsidRPr="00943509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3509">
              <w:rPr>
                <w:rFonts w:ascii="Arial" w:hAnsi="Arial" w:cs="Arial"/>
                <w:b/>
                <w:sz w:val="20"/>
                <w:szCs w:val="20"/>
              </w:rPr>
              <w:t xml:space="preserve">Совершенствование </w:t>
            </w:r>
            <w:r w:rsidRPr="00943509">
              <w:rPr>
                <w:rFonts w:ascii="Arial" w:hAnsi="Arial" w:cs="Arial"/>
                <w:b/>
                <w:sz w:val="20"/>
                <w:szCs w:val="20"/>
              </w:rPr>
              <w:lastRenderedPageBreak/>
              <w:t>системы сбора и анализа статистических данных по гендерным аспектам изменения климата и доступу к природным ресурсам</w:t>
            </w:r>
          </w:p>
        </w:tc>
        <w:tc>
          <w:tcPr>
            <w:tcW w:w="2408" w:type="dxa"/>
            <w:shd w:val="clear" w:color="auto" w:fill="auto"/>
          </w:tcPr>
          <w:p w14:paraId="15A1C35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5.3.3.1. Обновить перечень показателей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Дорожной карты по изменению климата и гендерно-чувствительных показателей Кыргызской Республики с учетом процесса обновления ОНУВ</w:t>
            </w:r>
          </w:p>
        </w:tc>
        <w:tc>
          <w:tcPr>
            <w:tcW w:w="1313" w:type="dxa"/>
            <w:shd w:val="clear" w:color="auto" w:fill="auto"/>
          </w:tcPr>
          <w:p w14:paraId="15A1C355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Подготовлена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Дорожная карта по изменению климата и гендерно-чувствительных показателей Кыргызской Республики</w:t>
            </w:r>
          </w:p>
          <w:p w14:paraId="15A1C35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Определены ряд гендерно-значимых показателей в аркмах процесса разработки ОНУВ (доля женщин в СООППВ, АВП, Жайыт комитетах, число женщин арендаторов леса)</w:t>
            </w:r>
          </w:p>
        </w:tc>
        <w:tc>
          <w:tcPr>
            <w:tcW w:w="1381" w:type="dxa"/>
            <w:shd w:val="clear" w:color="auto" w:fill="auto"/>
          </w:tcPr>
          <w:p w14:paraId="15A1C358" w14:textId="4271DF2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Количество дополненны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х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 и новых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индикаторов</w:t>
            </w:r>
          </w:p>
        </w:tc>
        <w:tc>
          <w:tcPr>
            <w:tcW w:w="1136" w:type="dxa"/>
            <w:shd w:val="clear" w:color="auto" w:fill="auto"/>
          </w:tcPr>
          <w:p w14:paraId="15A1C359" w14:textId="30388DCC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Ед.</w:t>
            </w:r>
          </w:p>
        </w:tc>
        <w:tc>
          <w:tcPr>
            <w:tcW w:w="1195" w:type="dxa"/>
            <w:shd w:val="clear" w:color="auto" w:fill="auto"/>
          </w:tcPr>
          <w:p w14:paraId="15A1C35A" w14:textId="30A05B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- 202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3</w:t>
            </w:r>
          </w:p>
        </w:tc>
        <w:tc>
          <w:tcPr>
            <w:tcW w:w="1744" w:type="dxa"/>
            <w:shd w:val="clear" w:color="auto" w:fill="auto"/>
          </w:tcPr>
          <w:p w14:paraId="15A1C35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Дорожная карта по изменению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климата и гендерно-чувствительных показателей Кыргызской Республики дополнена обновленными показателями</w:t>
            </w:r>
          </w:p>
        </w:tc>
        <w:tc>
          <w:tcPr>
            <w:tcW w:w="1620" w:type="dxa"/>
            <w:shd w:val="clear" w:color="auto" w:fill="auto"/>
          </w:tcPr>
          <w:p w14:paraId="15A1C35C" w14:textId="7464177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МПРЭТН,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НСК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МЭК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, </w:t>
            </w:r>
          </w:p>
        </w:tc>
        <w:tc>
          <w:tcPr>
            <w:tcW w:w="1312" w:type="dxa"/>
            <w:shd w:val="clear" w:color="auto" w:fill="auto"/>
          </w:tcPr>
          <w:p w14:paraId="15A1C35D" w14:textId="2A8129B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Партнеры по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развитию 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35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15A1C36B" w14:textId="77777777" w:rsidTr="008F64A6">
        <w:tc>
          <w:tcPr>
            <w:tcW w:w="816" w:type="dxa"/>
          </w:tcPr>
          <w:p w14:paraId="15A1C360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14:paraId="15A1C36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15A1C362" w14:textId="5D123B2B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5.3.3.2. Провести информирование государственных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 xml:space="preserve">органов, ответственных за адаптацию и </w:t>
            </w:r>
            <w:proofErr w:type="spellStart"/>
            <w:r w:rsidRPr="00CE6675">
              <w:rPr>
                <w:rFonts w:ascii="Arial" w:hAnsi="Arial" w:cs="Arial"/>
                <w:sz w:val="20"/>
                <w:szCs w:val="20"/>
              </w:rPr>
              <w:t>митигацию</w:t>
            </w:r>
            <w:proofErr w:type="spellEnd"/>
            <w:r w:rsidRPr="00CE6675">
              <w:rPr>
                <w:rFonts w:ascii="Arial" w:hAnsi="Arial" w:cs="Arial"/>
                <w:sz w:val="20"/>
                <w:szCs w:val="20"/>
              </w:rPr>
              <w:t xml:space="preserve">, и общественных организаций по вопросам обновления климатических гендерно-чувствительных индикаторов </w:t>
            </w:r>
          </w:p>
        </w:tc>
        <w:tc>
          <w:tcPr>
            <w:tcW w:w="1313" w:type="dxa"/>
            <w:shd w:val="clear" w:color="auto" w:fill="auto"/>
          </w:tcPr>
          <w:p w14:paraId="15A1C36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При координации МЭ, как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уполномоченного органа по разработке по климатической политики</w:t>
            </w:r>
          </w:p>
        </w:tc>
        <w:tc>
          <w:tcPr>
            <w:tcW w:w="1381" w:type="dxa"/>
            <w:shd w:val="clear" w:color="auto" w:fill="auto"/>
          </w:tcPr>
          <w:p w14:paraId="15A1C364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Количество обученных сотрудников</w:t>
            </w:r>
          </w:p>
        </w:tc>
        <w:tc>
          <w:tcPr>
            <w:tcW w:w="1136" w:type="dxa"/>
            <w:shd w:val="clear" w:color="auto" w:fill="auto"/>
          </w:tcPr>
          <w:p w14:paraId="15A1C365" w14:textId="04A49F55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Чел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овек</w:t>
            </w:r>
          </w:p>
        </w:tc>
        <w:tc>
          <w:tcPr>
            <w:tcW w:w="1195" w:type="dxa"/>
            <w:shd w:val="clear" w:color="auto" w:fill="auto"/>
          </w:tcPr>
          <w:p w14:paraId="15A1C366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2022-2023</w:t>
            </w:r>
          </w:p>
        </w:tc>
        <w:tc>
          <w:tcPr>
            <w:tcW w:w="1744" w:type="dxa"/>
            <w:shd w:val="clear" w:color="auto" w:fill="auto"/>
          </w:tcPr>
          <w:p w14:paraId="15A1C367" w14:textId="3E4F5FF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Сотрудники государственных органов, </w:t>
            </w: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ответственных за адаптацию и митигацию информированы о наличии климатических гендерно-чувствительных индикаторов</w:t>
            </w:r>
          </w:p>
        </w:tc>
        <w:tc>
          <w:tcPr>
            <w:tcW w:w="1620" w:type="dxa"/>
            <w:shd w:val="clear" w:color="auto" w:fill="auto"/>
          </w:tcPr>
          <w:p w14:paraId="15A1C368" w14:textId="71D49C5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МПРЭТН</w:t>
            </w:r>
            <w:r w:rsidRPr="00CE6675">
              <w:rPr>
                <w:rFonts w:ascii="Arial" w:hAnsi="Arial" w:cs="Arial"/>
                <w:sz w:val="20"/>
                <w:szCs w:val="20"/>
              </w:rPr>
              <w:t>, НСК</w:t>
            </w:r>
          </w:p>
        </w:tc>
        <w:tc>
          <w:tcPr>
            <w:tcW w:w="1312" w:type="dxa"/>
            <w:shd w:val="clear" w:color="auto" w:fill="auto"/>
          </w:tcPr>
          <w:p w14:paraId="15A1C369" w14:textId="59B347FC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 xml:space="preserve">Партнеры по развитию </w:t>
            </w:r>
            <w:r w:rsidRPr="00CE6675">
              <w:rPr>
                <w:rFonts w:ascii="Arial" w:hAnsi="Arial" w:cs="Arial"/>
                <w:sz w:val="20"/>
                <w:szCs w:val="20"/>
              </w:rPr>
              <w:lastRenderedPageBreak/>
              <w:t>(по согласованию)</w:t>
            </w:r>
          </w:p>
        </w:tc>
        <w:tc>
          <w:tcPr>
            <w:tcW w:w="1029" w:type="dxa"/>
            <w:shd w:val="clear" w:color="auto" w:fill="auto"/>
          </w:tcPr>
          <w:p w14:paraId="15A1C36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42239AF" w14:textId="77777777" w:rsidTr="008F64A6">
        <w:tc>
          <w:tcPr>
            <w:tcW w:w="816" w:type="dxa"/>
          </w:tcPr>
          <w:p w14:paraId="3536DF07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</w:tcPr>
          <w:p w14:paraId="1516CCC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</w:tcPr>
          <w:p w14:paraId="26BA17AE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</w:tcPr>
          <w:p w14:paraId="4C2B2296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shd w:val="clear" w:color="auto" w:fill="auto"/>
          </w:tcPr>
          <w:p w14:paraId="2DDAAD0F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36" w:type="dxa"/>
            <w:shd w:val="clear" w:color="auto" w:fill="auto"/>
          </w:tcPr>
          <w:p w14:paraId="392DE6C0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195" w:type="dxa"/>
            <w:shd w:val="clear" w:color="auto" w:fill="auto"/>
          </w:tcPr>
          <w:p w14:paraId="30FA2679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744" w:type="dxa"/>
            <w:shd w:val="clear" w:color="auto" w:fill="auto"/>
          </w:tcPr>
          <w:p w14:paraId="07A2B7D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620" w:type="dxa"/>
            <w:shd w:val="clear" w:color="auto" w:fill="auto"/>
          </w:tcPr>
          <w:p w14:paraId="087287D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</w:tcPr>
          <w:p w14:paraId="2CD1544A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</w:tcPr>
          <w:p w14:paraId="759B5BEB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6C2699C5" w14:textId="77777777" w:rsidTr="008F64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6B2" w14:textId="02D7D25D" w:rsidR="0056321D" w:rsidRPr="00943509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3509">
              <w:rPr>
                <w:rFonts w:ascii="Arial" w:hAnsi="Arial" w:cs="Arial"/>
                <w:b/>
                <w:sz w:val="20"/>
                <w:szCs w:val="20"/>
              </w:rPr>
              <w:t>5.3.4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A50" w14:textId="043DBF80" w:rsidR="0056321D" w:rsidRPr="00943509" w:rsidRDefault="0056321D" w:rsidP="00563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3509">
              <w:rPr>
                <w:rFonts w:ascii="Arial" w:hAnsi="Arial" w:cs="Arial"/>
                <w:b/>
                <w:sz w:val="20"/>
                <w:szCs w:val="20"/>
              </w:rPr>
              <w:t xml:space="preserve">Совершенствование системы сбора и анализа гендерно-дезагрегированной статистически в области  предпринимательства и финансовой </w:t>
            </w:r>
            <w:proofErr w:type="spellStart"/>
            <w:r w:rsidRPr="00943509">
              <w:rPr>
                <w:rFonts w:ascii="Arial" w:hAnsi="Arial" w:cs="Arial"/>
                <w:b/>
                <w:sz w:val="20"/>
                <w:szCs w:val="20"/>
              </w:rPr>
              <w:t>инклюзивности</w:t>
            </w:r>
            <w:proofErr w:type="spellEnd"/>
            <w:r w:rsidRPr="009435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0C1F" w14:textId="078191E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.1.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Провести анализ и существующей системы сбора,  анализа гендерно-дезагрегированной </w:t>
            </w:r>
            <w:r w:rsidRPr="00CE6675">
              <w:rPr>
                <w:rFonts w:ascii="Arial" w:hAnsi="Arial" w:cs="Arial"/>
                <w:sz w:val="20"/>
                <w:szCs w:val="20"/>
              </w:rPr>
              <w:t>статистически</w:t>
            </w:r>
            <w:r>
              <w:rPr>
                <w:rFonts w:ascii="Arial" w:hAnsi="Arial" w:cs="Arial"/>
                <w:sz w:val="20"/>
                <w:szCs w:val="20"/>
              </w:rPr>
              <w:t xml:space="preserve"> в области 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предпринимательства и финансовой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инклюзивности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разработка Дорожной карты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58D5" w14:textId="0AFC3C93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F9C1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Аналитический отчет</w:t>
            </w:r>
          </w:p>
          <w:p w14:paraId="6B3348CD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660AC828" w14:textId="297CCAB9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Дорожная карта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46A" w14:textId="3963FB92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Документ</w:t>
            </w:r>
          </w:p>
          <w:p w14:paraId="4BB6D7D2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40826D94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46AD8C22" w14:textId="0FF806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Документ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D9E2" w14:textId="58A5319E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>202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933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Будет получен список новых индикаторов;</w:t>
            </w:r>
          </w:p>
          <w:p w14:paraId="22331C3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2EE46B4D" w14:textId="1DCF734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Разработан формат отчетности для финансовых институтов по сбору и анализу гендерно-дезагрегированной статистики в области финансовой доступновсти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254B" w14:textId="3A8139A6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НСК, НБ (по согласованию), МЭК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6A30" w14:textId="74B32A5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ЕБРР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9943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21D" w:rsidRPr="00CE6675" w14:paraId="0FF27379" w14:textId="77777777" w:rsidTr="008F64A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321" w14:textId="1BABA05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81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B193" w14:textId="2E56DA75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 w:rsidRPr="00CE6675">
              <w:rPr>
                <w:rFonts w:ascii="Arial" w:hAnsi="Arial" w:cs="Arial"/>
                <w:sz w:val="20"/>
                <w:szCs w:val="20"/>
              </w:rPr>
              <w:t>5.3.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E6675">
              <w:rPr>
                <w:rFonts w:ascii="Arial" w:hAnsi="Arial" w:cs="Arial"/>
                <w:sz w:val="20"/>
                <w:szCs w:val="20"/>
              </w:rPr>
              <w:t xml:space="preserve">.2. </w:t>
            </w:r>
            <w:r>
              <w:rPr>
                <w:rFonts w:ascii="Arial" w:hAnsi="Arial" w:cs="Arial"/>
                <w:sz w:val="20"/>
                <w:szCs w:val="20"/>
              </w:rPr>
              <w:t xml:space="preserve">Повышение потенциала сотрудников НСК, НБ и финансовых институтов по сбору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гендерной статистики с сфере предпринимательства и финансовой доступности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1EA9" w14:textId="17DDA56A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 xml:space="preserve">Есть методология и опыт проведения обучения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по данной теме у Альянса “За финансовую доступность” и Евростата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2764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Количество обученных сотрудников</w:t>
            </w:r>
          </w:p>
          <w:p w14:paraId="25A50C7C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t>(по полу)</w:t>
            </w:r>
          </w:p>
          <w:p w14:paraId="77DCAC1F" w14:textId="77777777" w:rsidR="0056321D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24BED18" w14:textId="67C4280E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Количество тренинов и вебинаров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9898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Чел</w:t>
            </w:r>
          </w:p>
          <w:p w14:paraId="4E87F48E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0BDD6A8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1DE0DA87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562C2B4F" w14:textId="77777777" w:rsidR="0056321D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</w:p>
          <w:p w14:paraId="45D3984C" w14:textId="62FDE378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Ед.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68A2" w14:textId="77777777" w:rsidR="0056321D" w:rsidRPr="00CE6675" w:rsidRDefault="0056321D" w:rsidP="0056321D">
            <w:pPr>
              <w:jc w:val="center"/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2022-2023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048F" w14:textId="4F86FB24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  <w:lang w:val="ky-KG"/>
              </w:rPr>
            </w:pPr>
            <w:r w:rsidRPr="00CE6675">
              <w:rPr>
                <w:rFonts w:ascii="Arial" w:hAnsi="Arial" w:cs="Arial"/>
                <w:sz w:val="20"/>
                <w:szCs w:val="20"/>
                <w:lang w:val="ky-KG"/>
              </w:rPr>
              <w:t xml:space="preserve">Сотрудники государственных органов, ответственных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t xml:space="preserve">сбор статистики </w:t>
            </w:r>
            <w:r>
              <w:rPr>
                <w:rFonts w:ascii="Arial" w:hAnsi="Arial" w:cs="Arial"/>
                <w:sz w:val="20"/>
                <w:szCs w:val="20"/>
                <w:lang w:val="ky-KG"/>
              </w:rPr>
              <w:lastRenderedPageBreak/>
              <w:t>в области предпринимательства и финансовой доступности полуичили необходиые знания и навыки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EFDD" w14:textId="0A8D70DF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НСК, НБ (по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согласовани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МЭК, Союз банков (по согласованию)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, Учебный центр при Союзе банков (по согласованию)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CC2C" w14:textId="20FAA3A8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ЕБРР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9A7D" w14:textId="77777777" w:rsidR="0056321D" w:rsidRPr="00CE6675" w:rsidRDefault="0056321D" w:rsidP="00563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498767" w14:textId="77777777" w:rsidR="00AA2265" w:rsidRDefault="00AA2265" w:rsidP="00317269">
      <w:pPr>
        <w:rPr>
          <w:rFonts w:ascii="Arial" w:hAnsi="Arial" w:cs="Arial"/>
          <w:sz w:val="20"/>
          <w:szCs w:val="20"/>
        </w:rPr>
      </w:pPr>
    </w:p>
    <w:p w14:paraId="4105CA57" w14:textId="77777777" w:rsidR="00317269" w:rsidRPr="00CE6675" w:rsidRDefault="00317269" w:rsidP="00317269">
      <w:pPr>
        <w:spacing w:before="120" w:after="120"/>
        <w:jc w:val="center"/>
        <w:rPr>
          <w:rFonts w:cs="Arial"/>
          <w:b/>
          <w:bCs/>
          <w:shd w:val="clear" w:color="auto" w:fill="FFFFFF"/>
        </w:rPr>
      </w:pPr>
      <w:r w:rsidRPr="00CE6675">
        <w:rPr>
          <w:rFonts w:cs="Arial"/>
          <w:b/>
          <w:bCs/>
          <w:shd w:val="clear" w:color="auto" w:fill="FFFFFF"/>
        </w:rPr>
        <w:t>Список сокращений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222"/>
        <w:gridCol w:w="12354"/>
      </w:tblGrid>
      <w:tr w:rsidR="00317269" w:rsidRPr="00CE6675" w14:paraId="5C30DB7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630472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АДГЭ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151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761C0DE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Антидискриминационная и гендерная экспертиза</w:t>
            </w:r>
          </w:p>
        </w:tc>
      </w:tr>
      <w:tr w:rsidR="0042227D" w:rsidRPr="00CE6675" w14:paraId="093DF69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C91A6DD" w14:textId="2928FA9C" w:rsidR="0042227D" w:rsidRPr="00CE6675" w:rsidRDefault="0042227D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АЖЗИ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5A35" w14:textId="77777777" w:rsidR="0042227D" w:rsidRPr="00CE6675" w:rsidRDefault="0042227D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08068B6" w14:textId="2422F5A9" w:rsidR="0042227D" w:rsidRPr="00CE6675" w:rsidRDefault="0042227D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Альянс женских законодательных инициатив</w:t>
            </w:r>
          </w:p>
        </w:tc>
      </w:tr>
      <w:tr w:rsidR="00317269" w:rsidRPr="00CE6675" w14:paraId="4ABC96FE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961384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ВС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7FA65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A0DB3EF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Верховный суд Кыргызской Республики</w:t>
            </w:r>
          </w:p>
        </w:tc>
      </w:tr>
      <w:tr w:rsidR="00317269" w:rsidRPr="00CE6675" w14:paraId="4D317DA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FF95D7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Вуз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688F" w14:textId="6D0FF36D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4F16FB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Высшие учебные заведения </w:t>
            </w:r>
          </w:p>
        </w:tc>
      </w:tr>
      <w:tr w:rsidR="00317269" w:rsidRPr="00CE6675" w14:paraId="16547F5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C1CA1A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ГКДР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117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6729F42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Государственная комиссия по делам религий Кыргызской Республики</w:t>
            </w:r>
          </w:p>
        </w:tc>
      </w:tr>
      <w:tr w:rsidR="00317269" w:rsidRPr="00CE6675" w14:paraId="7134BCF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2A5262F" w14:textId="08A91E77" w:rsidR="00317269" w:rsidRPr="00CE6675" w:rsidRDefault="00BE354F" w:rsidP="009173F7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ГАДГСМСУ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B82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0C3C3A2" w14:textId="60902244" w:rsidR="00317269" w:rsidRPr="00CE6675" w:rsidRDefault="009173F7" w:rsidP="009173F7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9173F7">
              <w:rPr>
                <w:rFonts w:eastAsia="Times New Roman" w:cs="Arial"/>
                <w:lang w:eastAsia="ru-RU"/>
              </w:rPr>
              <w:t>Государственно</w:t>
            </w:r>
            <w:r>
              <w:rPr>
                <w:rFonts w:eastAsia="Times New Roman" w:cs="Arial"/>
                <w:lang w:eastAsia="ru-RU"/>
              </w:rPr>
              <w:t>е</w:t>
            </w:r>
            <w:r w:rsidRPr="009173F7">
              <w:rPr>
                <w:rFonts w:eastAsia="Times New Roman" w:cs="Arial"/>
                <w:lang w:eastAsia="ru-RU"/>
              </w:rPr>
              <w:t xml:space="preserve"> агентств</w:t>
            </w:r>
            <w:r>
              <w:rPr>
                <w:rFonts w:eastAsia="Times New Roman" w:cs="Arial"/>
                <w:lang w:eastAsia="ru-RU"/>
              </w:rPr>
              <w:t>о</w:t>
            </w:r>
            <w:r w:rsidRPr="009173F7">
              <w:rPr>
                <w:rFonts w:eastAsia="Times New Roman" w:cs="Arial"/>
                <w:lang w:eastAsia="ru-RU"/>
              </w:rPr>
              <w:t xml:space="preserve"> по делам государственной службы и местного самоуправления</w:t>
            </w:r>
            <w:r>
              <w:rPr>
                <w:rFonts w:eastAsia="Times New Roman" w:cs="Arial"/>
                <w:lang w:eastAsia="ru-RU"/>
              </w:rPr>
              <w:t xml:space="preserve"> Кыргызской Республики</w:t>
            </w:r>
          </w:p>
        </w:tc>
      </w:tr>
      <w:tr w:rsidR="00766E9C" w:rsidRPr="00CE6675" w14:paraId="430B65D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690E38F" w14:textId="274DD101" w:rsidR="00766E9C" w:rsidRDefault="00766E9C" w:rsidP="009173F7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ДУМК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8EC2" w14:textId="77777777" w:rsidR="00766E9C" w:rsidRPr="00CE6675" w:rsidRDefault="00766E9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24F9B74" w14:textId="4BE76F52" w:rsidR="00766E9C" w:rsidRPr="009173F7" w:rsidRDefault="00766E9C" w:rsidP="00766E9C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Духовное управление мусульман Кыргызстана</w:t>
            </w:r>
          </w:p>
        </w:tc>
      </w:tr>
      <w:tr w:rsidR="00317269" w:rsidRPr="00CE6675" w14:paraId="4CA2DF1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F41785E" w14:textId="7160EB47" w:rsidR="00317269" w:rsidRPr="00766E9C" w:rsidRDefault="00BE354F" w:rsidP="009173F7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766E9C">
              <w:rPr>
                <w:rFonts w:eastAsia="Times New Roman" w:cs="Arial"/>
                <w:lang w:eastAsia="ru-RU"/>
              </w:rPr>
              <w:t>МПРЭТН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751B" w14:textId="77777777" w:rsidR="00317269" w:rsidRPr="00766E9C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8A0672C" w14:textId="48F01609" w:rsidR="00317269" w:rsidRPr="00CE6675" w:rsidRDefault="009173F7" w:rsidP="009173F7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766E9C">
              <w:rPr>
                <w:rFonts w:eastAsia="Times New Roman" w:cs="Arial"/>
                <w:lang w:eastAsia="ru-RU"/>
              </w:rPr>
              <w:t xml:space="preserve">Министерство природных ресурсов, </w:t>
            </w:r>
            <w:r w:rsidR="00317269" w:rsidRPr="00766E9C">
              <w:rPr>
                <w:rFonts w:eastAsia="Times New Roman" w:cs="Arial"/>
                <w:lang w:eastAsia="ru-RU"/>
              </w:rPr>
              <w:t>экологии и</w:t>
            </w:r>
            <w:r w:rsidRPr="00766E9C">
              <w:rPr>
                <w:rFonts w:eastAsia="Times New Roman" w:cs="Arial"/>
                <w:lang w:eastAsia="ru-RU"/>
              </w:rPr>
              <w:t xml:space="preserve"> технического надзора </w:t>
            </w:r>
            <w:r w:rsidR="00317269" w:rsidRPr="00766E9C">
              <w:rPr>
                <w:rFonts w:eastAsia="Times New Roman" w:cs="Arial"/>
                <w:lang w:eastAsia="ru-RU"/>
              </w:rPr>
              <w:t>Кыргызской Республики</w:t>
            </w:r>
          </w:p>
        </w:tc>
      </w:tr>
      <w:tr w:rsidR="00317269" w:rsidRPr="00CE6675" w14:paraId="38079B0F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0B32F8A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ГП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8D7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C7AB68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Генеральная прокуратура Кыргызской Республики</w:t>
            </w:r>
          </w:p>
        </w:tc>
      </w:tr>
      <w:tr w:rsidR="00317269" w:rsidRPr="00CE6675" w14:paraId="408D5EE9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6D465F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ДОО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9490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A483E5D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Детские образовательные организации</w:t>
            </w:r>
          </w:p>
        </w:tc>
      </w:tr>
      <w:tr w:rsidR="00317269" w:rsidRPr="00CE6675" w14:paraId="3E339FC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A7EE47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ЕАЭС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311" w14:textId="0258CD81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F1B1CFB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Евразийский Экономический Союз  </w:t>
            </w:r>
          </w:p>
        </w:tc>
      </w:tr>
      <w:tr w:rsidR="00317269" w:rsidRPr="00CE6675" w14:paraId="05CFA3B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D865469" w14:textId="05FC2034" w:rsidR="00317269" w:rsidRPr="00CE6675" w:rsidRDefault="00317269" w:rsidP="00766E9C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ЖК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314A" w14:textId="17FA8F51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CACA1FF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proofErr w:type="spellStart"/>
            <w:r w:rsidRPr="00CE6675">
              <w:rPr>
                <w:rFonts w:eastAsia="Times New Roman" w:cs="Arial"/>
                <w:lang w:eastAsia="ru-RU"/>
              </w:rPr>
              <w:t>Жогорку</w:t>
            </w:r>
            <w:proofErr w:type="spellEnd"/>
            <w:r w:rsidRPr="00CE6675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CE6675">
              <w:rPr>
                <w:rFonts w:eastAsia="Times New Roman" w:cs="Arial"/>
                <w:lang w:eastAsia="ru-RU"/>
              </w:rPr>
              <w:t>Кенеш</w:t>
            </w:r>
            <w:proofErr w:type="spellEnd"/>
            <w:r w:rsidRPr="00CE6675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CE6675">
              <w:rPr>
                <w:rFonts w:eastAsia="Times New Roman" w:cs="Arial"/>
                <w:lang w:eastAsia="ru-RU"/>
              </w:rPr>
              <w:t>Кыргызской</w:t>
            </w:r>
            <w:proofErr w:type="spellEnd"/>
            <w:r w:rsidRPr="00CE6675">
              <w:rPr>
                <w:rFonts w:eastAsia="Times New Roman" w:cs="Arial"/>
                <w:lang w:eastAsia="ru-RU"/>
              </w:rPr>
              <w:t xml:space="preserve"> Республики </w:t>
            </w:r>
          </w:p>
        </w:tc>
      </w:tr>
      <w:tr w:rsidR="00746A2C" w:rsidRPr="00CE6675" w14:paraId="58F58C1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16297F6" w14:textId="5F0CF9C4" w:rsidR="00746A2C" w:rsidRPr="00CE6675" w:rsidRDefault="00746A2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ИПР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9068" w14:textId="77777777" w:rsidR="00746A2C" w:rsidRPr="00CE6675" w:rsidRDefault="00746A2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5ECD008" w14:textId="23D06E62" w:rsidR="00746A2C" w:rsidRPr="00CE6675" w:rsidRDefault="00515C23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Институт политики развития</w:t>
            </w:r>
          </w:p>
        </w:tc>
      </w:tr>
      <w:tr w:rsidR="00317269" w:rsidRPr="00CE6675" w14:paraId="6D8CC1E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9C90C9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КАО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8D3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D95B34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Кыргызская академия образования</w:t>
            </w:r>
          </w:p>
        </w:tc>
      </w:tr>
      <w:tr w:rsidR="00317269" w:rsidRPr="00CE6675" w14:paraId="66BE372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BF731A0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lastRenderedPageBreak/>
              <w:t>КГП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B33F" w14:textId="292D773C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4E455D9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Комплексный гендерный подход</w:t>
            </w:r>
          </w:p>
        </w:tc>
      </w:tr>
      <w:tr w:rsidR="00317269" w:rsidRPr="00CE6675" w14:paraId="0524960F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A55C9E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КЛДЖ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F5F63" w14:textId="5043FA5C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C6B22D9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Конвенция ООН о ликвидации всех форм дискриминации в отношении женщин</w:t>
            </w:r>
          </w:p>
        </w:tc>
      </w:tr>
      <w:tr w:rsidR="00766E9C" w:rsidRPr="00CE6675" w14:paraId="0694C83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9140548" w14:textId="14D0AF75" w:rsidR="00766E9C" w:rsidRPr="00CE6675" w:rsidRDefault="00766E9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КПНС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40D8" w14:textId="77777777" w:rsidR="00766E9C" w:rsidRPr="00CE6675" w:rsidRDefault="00766E9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0938653" w14:textId="24E7E310" w:rsidR="00766E9C" w:rsidRPr="00CE6675" w:rsidRDefault="00766E9C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Комитеты по охране и защите от семейного насилия</w:t>
            </w:r>
          </w:p>
        </w:tc>
      </w:tr>
      <w:tr w:rsidR="00317269" w:rsidRPr="00CE6675" w14:paraId="3965A23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0547D8A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МВД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E98D" w14:textId="5AE872C9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ECBEEE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Министерство внутренних дел Кыргызской Республики </w:t>
            </w:r>
          </w:p>
        </w:tc>
      </w:tr>
      <w:tr w:rsidR="00317269" w:rsidRPr="00CE6675" w14:paraId="480431C0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B0C748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МГА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AF3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50DB91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Местные государственные администрации</w:t>
            </w:r>
          </w:p>
        </w:tc>
      </w:tr>
      <w:tr w:rsidR="00FA7BFA" w:rsidRPr="00CE6675" w14:paraId="3093E2A3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E16BBD5" w14:textId="346A5D02" w:rsidR="00FA7BFA" w:rsidRPr="00CE6675" w:rsidRDefault="00FA7BFA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МЗ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8F5B" w14:textId="77777777" w:rsidR="00FA7BFA" w:rsidRPr="00CE6675" w:rsidRDefault="00FA7BFA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6F859A4" w14:textId="68B8FBB3" w:rsidR="00FA7BFA" w:rsidRPr="00CE6675" w:rsidRDefault="00FA7BFA" w:rsidP="00FA7BFA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317269" w:rsidRPr="00CE6675" w14:paraId="76E36E6E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B0B7ABD" w14:textId="1FBFA62E" w:rsidR="00317269" w:rsidRPr="00CE6675" w:rsidRDefault="00BE354F" w:rsidP="00FA7BFA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МТСО</w:t>
            </w:r>
            <w:r w:rsidR="00FA7BFA">
              <w:rPr>
                <w:rFonts w:eastAsia="Times New Roman" w:cs="Arial"/>
                <w:lang w:eastAsia="ru-RU"/>
              </w:rPr>
              <w:t>М</w:t>
            </w:r>
            <w:r w:rsidR="00317269" w:rsidRPr="00CE6675">
              <w:rPr>
                <w:rFonts w:eastAsia="Times New Roman" w:cs="Arial"/>
                <w:lang w:eastAsia="ru-RU"/>
              </w:rPr>
              <w:t xml:space="preserve">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93B4" w14:textId="22888148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3DF4193" w14:textId="30FA6559" w:rsidR="00317269" w:rsidRPr="00CE6675" w:rsidRDefault="00317269" w:rsidP="00FA7BFA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труда</w:t>
            </w:r>
            <w:r w:rsidR="00FA7BFA">
              <w:rPr>
                <w:rFonts w:eastAsia="Times New Roman" w:cs="Arial"/>
                <w:lang w:eastAsia="ru-RU"/>
              </w:rPr>
              <w:t xml:space="preserve">, </w:t>
            </w:r>
            <w:r w:rsidRPr="00CE6675">
              <w:rPr>
                <w:rFonts w:eastAsia="Times New Roman" w:cs="Arial"/>
                <w:lang w:eastAsia="ru-RU"/>
              </w:rPr>
              <w:t xml:space="preserve">социального </w:t>
            </w:r>
            <w:r w:rsidR="00FA7BFA">
              <w:rPr>
                <w:rFonts w:eastAsia="Times New Roman" w:cs="Arial"/>
                <w:lang w:eastAsia="ru-RU"/>
              </w:rPr>
              <w:t xml:space="preserve">обеспечения и миграции </w:t>
            </w:r>
            <w:r w:rsidRPr="00CE6675">
              <w:rPr>
                <w:rFonts w:eastAsia="Times New Roman" w:cs="Arial"/>
                <w:lang w:eastAsia="ru-RU"/>
              </w:rPr>
              <w:t>Кыргызский Республики</w:t>
            </w:r>
          </w:p>
        </w:tc>
      </w:tr>
      <w:tr w:rsidR="00317269" w:rsidRPr="00CE6675" w14:paraId="71B2D23A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1D4875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3314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0966A0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иностранных дел Кыргызской Республики</w:t>
            </w:r>
          </w:p>
        </w:tc>
      </w:tr>
      <w:tr w:rsidR="00317269" w:rsidRPr="00CE6675" w14:paraId="5EBB5EBB" w14:textId="77777777" w:rsidTr="00220961">
        <w:trPr>
          <w:trHeight w:val="237"/>
        </w:trPr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437ED8F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МКИСМП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75C5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D2FD2EA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культуры, информации, спорта и молодежной политики Кыргызской Республики</w:t>
            </w:r>
          </w:p>
        </w:tc>
      </w:tr>
      <w:tr w:rsidR="00317269" w:rsidRPr="00CE6675" w14:paraId="28DCAA89" w14:textId="77777777" w:rsidTr="00220961">
        <w:trPr>
          <w:trHeight w:val="237"/>
        </w:trPr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52E125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МО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38DF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C29C0F7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обороны Кыргызской Республики</w:t>
            </w:r>
          </w:p>
        </w:tc>
      </w:tr>
      <w:tr w:rsidR="00317269" w:rsidRPr="00CE6675" w14:paraId="65C83BBA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487055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МОН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9D98" w14:textId="69D46F16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7E9287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317269" w:rsidRPr="00CE6675" w14:paraId="32465845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DA843FC" w14:textId="1073CED7" w:rsidR="00317269" w:rsidRPr="00CE6675" w:rsidRDefault="00317269" w:rsidP="003C54D2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МСХ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E639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410415" w14:textId="14CF5BD1" w:rsidR="00317269" w:rsidRPr="00CE6675" w:rsidRDefault="00317269" w:rsidP="003C54D2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сельского</w:t>
            </w:r>
            <w:r w:rsidR="003C54D2">
              <w:rPr>
                <w:rFonts w:eastAsia="Times New Roman" w:cs="Arial"/>
                <w:lang w:eastAsia="ru-RU"/>
              </w:rPr>
              <w:t xml:space="preserve"> хозяйства</w:t>
            </w:r>
            <w:r w:rsidRPr="00CE6675">
              <w:rPr>
                <w:rFonts w:eastAsia="Times New Roman" w:cs="Arial"/>
                <w:lang w:eastAsia="ru-RU"/>
              </w:rPr>
              <w:t xml:space="preserve"> Кыргызской Республики</w:t>
            </w:r>
          </w:p>
        </w:tc>
      </w:tr>
      <w:tr w:rsidR="00317269" w:rsidRPr="00CE6675" w14:paraId="093C78C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FB5233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МСП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4A7C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A758356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Малое и среднее предпринимательство </w:t>
            </w:r>
          </w:p>
        </w:tc>
      </w:tr>
      <w:tr w:rsidR="00317269" w:rsidRPr="00CE6675" w14:paraId="28B1F1DB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FF2FC0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МЦР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A0A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B23542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цифрового развития Кыргызской Республики</w:t>
            </w:r>
          </w:p>
        </w:tc>
      </w:tr>
      <w:tr w:rsidR="00317269" w:rsidRPr="00CE6675" w14:paraId="5719E37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D981FF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МЧС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5CE3" w14:textId="15B68738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86B4A9A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Министерство чрезвычайных ситуаций Кыргызской Республики </w:t>
            </w:r>
          </w:p>
        </w:tc>
      </w:tr>
      <w:tr w:rsidR="00317269" w:rsidRPr="00CE6675" w14:paraId="23DE12D8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73921AE" w14:textId="37F3AC9B" w:rsidR="00317269" w:rsidRPr="00CE6675" w:rsidRDefault="00317269" w:rsidP="00E95DF3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МЭ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DFF0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14B7DA" w14:textId="7F01242E" w:rsidR="00317269" w:rsidRPr="00CE6675" w:rsidRDefault="00317269" w:rsidP="00E95DF3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Министерство энергетики Кыргызской Республики</w:t>
            </w:r>
          </w:p>
        </w:tc>
      </w:tr>
      <w:tr w:rsidR="00317269" w:rsidRPr="00CE6675" w14:paraId="17E91EAB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985AA7C" w14:textId="292B6C09" w:rsidR="00317269" w:rsidRPr="00CE6675" w:rsidRDefault="00317269" w:rsidP="00C63C94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МЭ</w:t>
            </w:r>
            <w:r w:rsidR="00C63C94">
              <w:rPr>
                <w:rFonts w:eastAsia="Times New Roman" w:cs="Arial"/>
                <w:lang w:eastAsia="ru-RU"/>
              </w:rPr>
              <w:t>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0B7F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8C7E6AC" w14:textId="01DC6778" w:rsidR="00317269" w:rsidRPr="00CE6675" w:rsidRDefault="00317269" w:rsidP="00C63C94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Министерство экономики и </w:t>
            </w:r>
            <w:r w:rsidR="00C63C94">
              <w:rPr>
                <w:rFonts w:eastAsia="Times New Roman" w:cs="Arial"/>
                <w:lang w:eastAsia="ru-RU"/>
              </w:rPr>
              <w:t>коммерции</w:t>
            </w:r>
            <w:r w:rsidRPr="00CE6675">
              <w:rPr>
                <w:rFonts w:eastAsia="Times New Roman" w:cs="Arial"/>
                <w:lang w:eastAsia="ru-RU"/>
              </w:rPr>
              <w:t xml:space="preserve"> Кыргызской Республики</w:t>
            </w:r>
          </w:p>
        </w:tc>
      </w:tr>
      <w:tr w:rsidR="00C63C94" w:rsidRPr="00CE6675" w14:paraId="2B82603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2F7E35C" w14:textId="367A02A0" w:rsidR="00C63C94" w:rsidRPr="00766E9C" w:rsidRDefault="00C63C94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766E9C">
              <w:rPr>
                <w:rFonts w:eastAsia="Times New Roman" w:cs="Arial"/>
                <w:lang w:eastAsia="ru-RU"/>
              </w:rPr>
              <w:t>МФ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01C2" w14:textId="77777777" w:rsidR="00C63C94" w:rsidRPr="00766E9C" w:rsidRDefault="00C63C94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882584E" w14:textId="2D40AA92" w:rsidR="00C63C94" w:rsidRPr="00CE6675" w:rsidRDefault="00C63C94" w:rsidP="00C63C94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766E9C">
              <w:rPr>
                <w:rFonts w:eastAsia="Times New Roman" w:cs="Arial"/>
                <w:lang w:eastAsia="ru-RU"/>
              </w:rPr>
              <w:t>Министерство финансов Кыргызской Республики</w:t>
            </w:r>
          </w:p>
        </w:tc>
      </w:tr>
      <w:tr w:rsidR="00317269" w:rsidRPr="00CE6675" w14:paraId="49E6B157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54A32DA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МЮ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BFE4" w14:textId="166E3C39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0780D7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Министерство юстиции Кыргызской Республики </w:t>
            </w:r>
          </w:p>
        </w:tc>
      </w:tr>
      <w:tr w:rsidR="00317269" w:rsidRPr="00CE6675" w14:paraId="7ACA52E0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22E2C6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1E1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2106A48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Кыргызская Республика</w:t>
            </w:r>
          </w:p>
        </w:tc>
      </w:tr>
      <w:tr w:rsidR="00317269" w:rsidRPr="00CE6675" w14:paraId="533DE535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EDA4BF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НПА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22969" w14:textId="1E09181F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31B8EB2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Нормативный правовой акт (акты)</w:t>
            </w:r>
          </w:p>
        </w:tc>
      </w:tr>
      <w:tr w:rsidR="00317269" w:rsidRPr="00CE6675" w14:paraId="1EE59935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88EF1F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НПД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FEDA" w14:textId="5DEF26B1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86ED4C7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Национальный план действий по достижению гендерного равенства в Кыргызской Республике</w:t>
            </w:r>
          </w:p>
        </w:tc>
      </w:tr>
      <w:tr w:rsidR="00DF3C84" w:rsidRPr="00CE6675" w14:paraId="712E9DE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A79CA78" w14:textId="246C1F47" w:rsidR="00DF3C84" w:rsidRPr="00CE6675" w:rsidRDefault="00DF3C84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НПМ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066E" w14:textId="77777777" w:rsidR="00DF3C84" w:rsidRPr="00CE6675" w:rsidRDefault="00DF3C84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589A91" w14:textId="17D3CE22" w:rsidR="00DF3C84" w:rsidRPr="00CE6675" w:rsidRDefault="00DF3C84" w:rsidP="00F43DC9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Национальный превентивный механизм - </w:t>
            </w:r>
            <w:r w:rsidRPr="00DF3C84">
              <w:rPr>
                <w:rFonts w:eastAsia="Times New Roman" w:cs="Arial"/>
                <w:lang w:eastAsia="ru-RU"/>
              </w:rPr>
              <w:t>Национальн</w:t>
            </w:r>
            <w:r>
              <w:rPr>
                <w:rFonts w:eastAsia="Times New Roman" w:cs="Arial"/>
                <w:lang w:eastAsia="ru-RU"/>
              </w:rPr>
              <w:t>ый</w:t>
            </w:r>
            <w:r w:rsidRPr="00DF3C84">
              <w:rPr>
                <w:rFonts w:eastAsia="Times New Roman" w:cs="Arial"/>
                <w:lang w:eastAsia="ru-RU"/>
              </w:rPr>
              <w:t xml:space="preserve"> центр Кыргызской Республики по предупреждению</w:t>
            </w:r>
            <w:r>
              <w:t xml:space="preserve"> пыток и других жестоких, бесчеловечных или унижающих достоинство видов обращения и наказания</w:t>
            </w:r>
          </w:p>
        </w:tc>
      </w:tr>
      <w:tr w:rsidR="00317269" w:rsidRPr="00CE6675" w14:paraId="1CB559B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933419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НПО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5F06" w14:textId="3AAC2E71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5125E38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Неправительственные организации </w:t>
            </w:r>
          </w:p>
        </w:tc>
      </w:tr>
      <w:tr w:rsidR="00317269" w:rsidRPr="00CE6675" w14:paraId="71271A47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43EC2D9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НСК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0016" w14:textId="7A7E6C3B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4FE0C35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Национальный статистический комитет Кыргызской Республики </w:t>
            </w:r>
          </w:p>
        </w:tc>
      </w:tr>
      <w:tr w:rsidR="00317269" w:rsidRPr="00CE6675" w14:paraId="71DC6F15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4280B8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lastRenderedPageBreak/>
              <w:t>ОБСЕ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3B7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74D0C44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Организация по безопасности и сотрудничеству в Европе </w:t>
            </w:r>
          </w:p>
        </w:tc>
      </w:tr>
      <w:tr w:rsidR="00317269" w:rsidRPr="00CE6675" w14:paraId="5505DB3E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09E656D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ОВД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D68C" w14:textId="5F0B02B3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0248B6E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Органы внутренних дел</w:t>
            </w:r>
          </w:p>
        </w:tc>
      </w:tr>
      <w:tr w:rsidR="00317269" w:rsidRPr="00CE6675" w14:paraId="54DDDECB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CB8C305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E8D6E" w14:textId="44738330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A247D0B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Органы местного самоуправления</w:t>
            </w:r>
          </w:p>
        </w:tc>
      </w:tr>
      <w:tr w:rsidR="00317269" w:rsidRPr="00CE6675" w14:paraId="4FBCC41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EB8FCB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ОВЗ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D8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2D9FC9D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Ограниченные возможности здоровья</w:t>
            </w:r>
          </w:p>
        </w:tc>
      </w:tr>
      <w:tr w:rsidR="00317269" w:rsidRPr="00CE6675" w14:paraId="331628D7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7BC656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E43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626DAC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Органы местного самоуправления</w:t>
            </w:r>
          </w:p>
        </w:tc>
      </w:tr>
      <w:tr w:rsidR="00317269" w:rsidRPr="00CE6675" w14:paraId="30334B3A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429934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D618" w14:textId="1E7CB370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03945B1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Организация Объединенных Наций</w:t>
            </w:r>
          </w:p>
        </w:tc>
      </w:tr>
      <w:tr w:rsidR="00317269" w:rsidRPr="00CE6675" w14:paraId="5E3EE36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AD9C53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ОТРК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B7D9" w14:textId="30FC91DA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8FF1DF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Общественная телерадиовещательная корпорация </w:t>
            </w:r>
          </w:p>
        </w:tc>
      </w:tr>
      <w:tr w:rsidR="00317269" w:rsidRPr="00CE6675" w14:paraId="7F51340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DA60B9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ПВТ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0D74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3C8F44D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Парк высоких технологий</w:t>
            </w:r>
          </w:p>
        </w:tc>
      </w:tr>
      <w:tr w:rsidR="00317269" w:rsidRPr="00CE6675" w14:paraId="32263809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2184AF0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ПМСП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C0F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9A8D29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Первичная медико-санитарная помощь</w:t>
            </w:r>
          </w:p>
        </w:tc>
      </w:tr>
      <w:tr w:rsidR="00317269" w:rsidRPr="00CE6675" w14:paraId="08C2680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953139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ППД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8A6D" w14:textId="64741A94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2565E1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Пекинская платформа действий </w:t>
            </w:r>
          </w:p>
        </w:tc>
      </w:tr>
      <w:tr w:rsidR="00317269" w:rsidRPr="00CE6675" w14:paraId="4A580357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50BCC9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ПППКР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58D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81DCD41" w14:textId="46458598" w:rsidR="00317269" w:rsidRPr="00CE6675" w:rsidRDefault="00E95DF3" w:rsidP="00E95DF3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Полномочные представители Президента </w:t>
            </w:r>
            <w:r w:rsidRPr="00CE6675">
              <w:rPr>
                <w:rFonts w:eastAsia="Times New Roman" w:cs="Arial"/>
                <w:lang w:eastAsia="ru-RU"/>
              </w:rPr>
              <w:t>Кыргызской Республики</w:t>
            </w:r>
            <w:r w:rsidR="00317269" w:rsidRPr="00CE6675">
              <w:rPr>
                <w:rFonts w:eastAsia="Times New Roman" w:cs="Arial"/>
                <w:lang w:eastAsia="ru-RU"/>
              </w:rPr>
              <w:t xml:space="preserve"> в областях</w:t>
            </w:r>
          </w:p>
        </w:tc>
      </w:tr>
      <w:tr w:rsidR="00317269" w:rsidRPr="00CE6675" w14:paraId="61652FD3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D84FA7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ПРООН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B91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5315A61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Программа развития ООН</w:t>
            </w:r>
          </w:p>
        </w:tc>
      </w:tr>
      <w:tr w:rsidR="00317269" w:rsidRPr="00CE6675" w14:paraId="1A21FDC3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1E8A3C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СД ВС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888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861D62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Судебный департамент Верховного суда Кыргызской Республики</w:t>
            </w:r>
          </w:p>
        </w:tc>
      </w:tr>
      <w:tr w:rsidR="00317269" w:rsidRPr="00CE6675" w14:paraId="24C8A21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510EE6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СКЗ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74AC7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81C67D7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Сельские комитеты здоровья</w:t>
            </w:r>
          </w:p>
        </w:tc>
      </w:tr>
      <w:tr w:rsidR="00766E9C" w:rsidRPr="00766E9C" w14:paraId="47ADECF2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269AED6" w14:textId="0BC60F7A" w:rsidR="00766E9C" w:rsidRPr="00CE6675" w:rsidRDefault="00766E9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>СООППВ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E7F7" w14:textId="77777777" w:rsidR="00766E9C" w:rsidRPr="00CE6675" w:rsidRDefault="00766E9C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923A641" w14:textId="32E8104C" w:rsidR="00766E9C" w:rsidRPr="00CE6675" w:rsidRDefault="00766E9C" w:rsidP="00766E9C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766E9C">
              <w:rPr>
                <w:rFonts w:eastAsia="Times New Roman" w:cs="Arial"/>
                <w:lang w:eastAsia="ru-RU"/>
              </w:rPr>
              <w:t>Сельские общественные объединения потребителей питьевой воды</w:t>
            </w:r>
          </w:p>
        </w:tc>
      </w:tr>
      <w:tr w:rsidR="00317269" w:rsidRPr="00CE6675" w14:paraId="7128F54A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FFFE17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РИППК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7AA6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70620E6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Республиканский институт повышения квалификации и переподготовки педагогических работников</w:t>
            </w:r>
          </w:p>
        </w:tc>
      </w:tr>
      <w:tr w:rsidR="00317269" w:rsidRPr="00CE6675" w14:paraId="0839982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B56FAA3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СМИ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28A3" w14:textId="552C9D6B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655E4DB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Средства массовой информации </w:t>
            </w:r>
          </w:p>
        </w:tc>
      </w:tr>
      <w:tr w:rsidR="00317269" w:rsidRPr="00CE6675" w14:paraId="349CFAE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48DD30D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proofErr w:type="spellStart"/>
            <w:r w:rsidRPr="00CE6675">
              <w:rPr>
                <w:rFonts w:eastAsia="Times New Roman" w:cs="Arial"/>
                <w:lang w:eastAsia="ru-RU"/>
              </w:rPr>
              <w:t>ТоТ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61E0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45CB81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Тренинг для тренеров</w:t>
            </w:r>
          </w:p>
        </w:tc>
      </w:tr>
      <w:tr w:rsidR="00317269" w:rsidRPr="00CE6675" w14:paraId="3A762BCC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0551CD6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ФПК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BFD5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50C0DB2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Федерация профсоюзов Кыргызской Республики</w:t>
            </w:r>
          </w:p>
        </w:tc>
      </w:tr>
      <w:tr w:rsidR="00317269" w:rsidRPr="00CE6675" w14:paraId="67CDCBF7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27B0B8C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ЦА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DCEB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C05DBCA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Центральная Азия</w:t>
            </w:r>
          </w:p>
        </w:tc>
      </w:tr>
      <w:tr w:rsidR="00317269" w:rsidRPr="00CE6675" w14:paraId="236677BA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D16BF09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ЦИК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A338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A18B36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Центральная комиссия по выборам и проведению референдумов Кыргызской Республики</w:t>
            </w:r>
          </w:p>
        </w:tc>
      </w:tr>
      <w:tr w:rsidR="00317269" w:rsidRPr="00CE6675" w14:paraId="0246CC04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D0BDDA2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ЦУР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5922" w14:textId="2BA0032A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B62398D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Цели устойчивого развития</w:t>
            </w:r>
          </w:p>
        </w:tc>
      </w:tr>
      <w:tr w:rsidR="00317269" w:rsidRPr="00CE6675" w14:paraId="22AFA09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10D573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ЧС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E2A8" w14:textId="34A62E50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7C1E9F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 xml:space="preserve">Чрезвычайная ситуация </w:t>
            </w:r>
          </w:p>
        </w:tc>
      </w:tr>
      <w:tr w:rsidR="00317269" w:rsidRPr="00CE6675" w14:paraId="41005043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6AF963E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ЮНФПА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B1DF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6BA0B0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Фонд ООН в области народонаселения</w:t>
            </w:r>
          </w:p>
        </w:tc>
      </w:tr>
      <w:tr w:rsidR="00317269" w:rsidRPr="00CE6675" w14:paraId="5051D34D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413E964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val="en-US" w:eastAsia="ru-RU"/>
              </w:rPr>
            </w:pPr>
            <w:r w:rsidRPr="00CE6675">
              <w:rPr>
                <w:rFonts w:eastAsia="Times New Roman" w:cs="Arial"/>
                <w:lang w:val="en-US" w:eastAsia="ru-RU"/>
              </w:rPr>
              <w:t>IT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6D01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17BAABD" w14:textId="77777777" w:rsidR="00317269" w:rsidRPr="00CE6675" w:rsidRDefault="00317269" w:rsidP="00220961">
            <w:pPr>
              <w:spacing w:after="60" w:line="276" w:lineRule="atLeast"/>
              <w:jc w:val="both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Информационные технологии</w:t>
            </w:r>
          </w:p>
        </w:tc>
      </w:tr>
      <w:tr w:rsidR="002F6921" w:rsidRPr="00AB207F" w14:paraId="51A8C2C9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BA13F20" w14:textId="4AB399B0" w:rsidR="002F6921" w:rsidRPr="00AB207F" w:rsidRDefault="002F6921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AB207F">
              <w:rPr>
                <w:rFonts w:eastAsia="Times New Roman" w:cs="Arial"/>
                <w:lang w:eastAsia="ru-RU"/>
              </w:rPr>
              <w:t>GALS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97E6" w14:textId="77777777" w:rsidR="002F6921" w:rsidRPr="00CE6675" w:rsidRDefault="002F6921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F733444" w14:textId="67F9CB81" w:rsidR="002F6921" w:rsidRPr="00CE6675" w:rsidRDefault="00CA1698" w:rsidP="00AB207F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sdt>
              <w:sdtPr>
                <w:rPr>
                  <w:rFonts w:eastAsia="Times New Roman" w:cs="Arial"/>
                  <w:lang w:eastAsia="ru-RU"/>
                </w:rPr>
                <w:tag w:val="goog_rdk_408"/>
                <w:id w:val="-1534421169"/>
              </w:sdtPr>
              <w:sdtEndPr/>
              <w:sdtContent>
                <w:proofErr w:type="spellStart"/>
                <w:r w:rsidR="002F6921" w:rsidRPr="00AB207F">
                  <w:rPr>
                    <w:rFonts w:eastAsia="Times New Roman" w:cs="Arial"/>
                    <w:lang w:eastAsia="ru-RU"/>
                  </w:rPr>
                  <w:t>Gender</w:t>
                </w:r>
                <w:proofErr w:type="spellEnd"/>
                <w:r w:rsidR="002F6921" w:rsidRPr="00AB207F">
                  <w:rPr>
                    <w:rFonts w:eastAsia="Times New Roman" w:cs="Arial"/>
                    <w:lang w:eastAsia="ru-RU"/>
                  </w:rPr>
                  <w:t xml:space="preserve"> </w:t>
                </w:r>
                <w:proofErr w:type="spellStart"/>
                <w:r w:rsidR="002F6921" w:rsidRPr="00AB207F">
                  <w:rPr>
                    <w:rFonts w:eastAsia="Times New Roman" w:cs="Arial"/>
                    <w:lang w:eastAsia="ru-RU"/>
                  </w:rPr>
                  <w:t>Action</w:t>
                </w:r>
                <w:proofErr w:type="spellEnd"/>
                <w:r w:rsidR="002F6921" w:rsidRPr="00AB207F">
                  <w:rPr>
                    <w:rFonts w:eastAsia="Times New Roman" w:cs="Arial"/>
                    <w:lang w:eastAsia="ru-RU"/>
                  </w:rPr>
                  <w:t xml:space="preserve"> </w:t>
                </w:r>
                <w:proofErr w:type="spellStart"/>
                <w:r w:rsidR="002F6921" w:rsidRPr="00AB207F">
                  <w:rPr>
                    <w:rFonts w:eastAsia="Times New Roman" w:cs="Arial"/>
                    <w:lang w:eastAsia="ru-RU"/>
                  </w:rPr>
                  <w:t>Learning</w:t>
                </w:r>
                <w:proofErr w:type="spellEnd"/>
                <w:r w:rsidR="002F6921" w:rsidRPr="00AB207F">
                  <w:rPr>
                    <w:rFonts w:eastAsia="Times New Roman" w:cs="Arial"/>
                    <w:lang w:eastAsia="ru-RU"/>
                  </w:rPr>
                  <w:t xml:space="preserve"> </w:t>
                </w:r>
                <w:proofErr w:type="spellStart"/>
                <w:r w:rsidR="002F6921" w:rsidRPr="00AB207F">
                  <w:rPr>
                    <w:rFonts w:eastAsia="Times New Roman" w:cs="Arial"/>
                    <w:lang w:eastAsia="ru-RU"/>
                  </w:rPr>
                  <w:t>System</w:t>
                </w:r>
                <w:proofErr w:type="spellEnd"/>
                <w:r w:rsidR="002F6921" w:rsidRPr="00AB207F">
                  <w:rPr>
                    <w:rFonts w:eastAsia="Times New Roman" w:cs="Arial"/>
                    <w:lang w:eastAsia="ru-RU"/>
                  </w:rPr>
                  <w:t xml:space="preserve"> (система изучения и определения гендерно-чувствительных действий)</w:t>
                </w:r>
              </w:sdtContent>
            </w:sdt>
          </w:p>
        </w:tc>
      </w:tr>
      <w:tr w:rsidR="00317269" w:rsidRPr="00AB207F" w14:paraId="5421E211" w14:textId="77777777" w:rsidTr="0022096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E24051D" w14:textId="77777777" w:rsidR="00317269" w:rsidRPr="00AB207F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AB207F">
              <w:rPr>
                <w:rFonts w:eastAsia="Times New Roman" w:cs="Arial"/>
                <w:lang w:eastAsia="ru-RU"/>
              </w:rPr>
              <w:lastRenderedPageBreak/>
              <w:t>USAID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290F" w14:textId="77777777" w:rsidR="00317269" w:rsidRPr="00CE6675" w:rsidRDefault="00317269" w:rsidP="00220961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0652AA5" w14:textId="77777777" w:rsidR="00317269" w:rsidRDefault="00317269" w:rsidP="00AB207F">
            <w:pPr>
              <w:spacing w:after="60" w:line="276" w:lineRule="atLeast"/>
              <w:rPr>
                <w:rFonts w:eastAsia="Times New Roman" w:cs="Arial"/>
                <w:lang w:eastAsia="ru-RU"/>
              </w:rPr>
            </w:pPr>
            <w:r w:rsidRPr="00CE6675">
              <w:rPr>
                <w:rFonts w:eastAsia="Times New Roman" w:cs="Arial"/>
                <w:lang w:eastAsia="ru-RU"/>
              </w:rPr>
              <w:t>Агентство США по международному развитию</w:t>
            </w:r>
          </w:p>
        </w:tc>
      </w:tr>
    </w:tbl>
    <w:p w14:paraId="70CBF8D2" w14:textId="77777777" w:rsidR="00230F66" w:rsidRPr="0054179D" w:rsidRDefault="00230F66" w:rsidP="00317269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sectPr w:rsidR="00230F66" w:rsidRPr="0054179D" w:rsidSect="007F4D8E"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72D7D" w14:textId="77777777" w:rsidR="00CA1698" w:rsidRDefault="00CA1698">
      <w:r>
        <w:separator/>
      </w:r>
    </w:p>
  </w:endnote>
  <w:endnote w:type="continuationSeparator" w:id="0">
    <w:p w14:paraId="1416C80D" w14:textId="77777777" w:rsidR="00CA1698" w:rsidRDefault="00CA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7391871"/>
      <w:docPartObj>
        <w:docPartGallery w:val="Page Numbers (Bottom of Page)"/>
        <w:docPartUnique/>
      </w:docPartObj>
    </w:sdtPr>
    <w:sdtEndPr/>
    <w:sdtContent>
      <w:p w14:paraId="2F41A58A" w14:textId="7689FBA4" w:rsidR="00844D9A" w:rsidRDefault="00844D9A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A9F">
          <w:rPr>
            <w:noProof/>
          </w:rPr>
          <w:t>44</w:t>
        </w:r>
        <w:r>
          <w:fldChar w:fldCharType="end"/>
        </w:r>
      </w:p>
    </w:sdtContent>
  </w:sdt>
  <w:p w14:paraId="7AC35124" w14:textId="77777777" w:rsidR="00844D9A" w:rsidRDefault="00844D9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53213" w14:textId="77777777" w:rsidR="00CA1698" w:rsidRDefault="00CA1698">
      <w:r>
        <w:separator/>
      </w:r>
    </w:p>
  </w:footnote>
  <w:footnote w:type="continuationSeparator" w:id="0">
    <w:p w14:paraId="14AD93ED" w14:textId="77777777" w:rsidR="00CA1698" w:rsidRDefault="00CA1698">
      <w:r>
        <w:continuationSeparator/>
      </w:r>
    </w:p>
  </w:footnote>
  <w:footnote w:id="1">
    <w:p w14:paraId="783EFC48" w14:textId="77777777" w:rsidR="00844D9A" w:rsidRDefault="00844D9A" w:rsidP="00812913">
      <w:pPr>
        <w:pStyle w:val="a5"/>
      </w:pPr>
      <w:r>
        <w:rPr>
          <w:rStyle w:val="a7"/>
        </w:rPr>
        <w:footnoteRef/>
      </w:r>
      <w:r>
        <w:t>к соответствующей возрастной группе 1-6лет</w:t>
      </w:r>
    </w:p>
  </w:footnote>
  <w:footnote w:id="2">
    <w:p w14:paraId="5696A209" w14:textId="77777777" w:rsidR="00844D9A" w:rsidRDefault="00844D9A" w:rsidP="00812913">
      <w:pPr>
        <w:pStyle w:val="a5"/>
      </w:pPr>
      <w:r>
        <w:rPr>
          <w:rStyle w:val="a7"/>
        </w:rPr>
        <w:footnoteRef/>
      </w:r>
      <w:r>
        <w:t xml:space="preserve"> План комплексных мер по улучшению экологической ситуации в городе Бишкек </w:t>
      </w:r>
    </w:p>
    <w:p w14:paraId="6BD32190" w14:textId="77777777" w:rsidR="00844D9A" w:rsidRDefault="00844D9A" w:rsidP="00812913">
      <w:pPr>
        <w:pStyle w:val="a5"/>
      </w:pPr>
      <w:r>
        <w:t xml:space="preserve">и </w:t>
      </w:r>
      <w:proofErr w:type="spellStart"/>
      <w:r>
        <w:t>Сокулукском</w:t>
      </w:r>
      <w:proofErr w:type="spellEnd"/>
      <w:r>
        <w:t xml:space="preserve">, </w:t>
      </w:r>
      <w:proofErr w:type="spellStart"/>
      <w:r>
        <w:t>Аламудунском</w:t>
      </w:r>
      <w:proofErr w:type="spellEnd"/>
      <w:r>
        <w:t xml:space="preserve"> районах Чуйской области на 2021-2023 годы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0077B"/>
    <w:multiLevelType w:val="hybridMultilevel"/>
    <w:tmpl w:val="773E21E0"/>
    <w:lvl w:ilvl="0" w:tplc="E982AC1C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 w15:restartNumberingAfterBreak="0">
    <w:nsid w:val="616E7384"/>
    <w:multiLevelType w:val="hybridMultilevel"/>
    <w:tmpl w:val="B908E5F6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 w15:restartNumberingAfterBreak="0">
    <w:nsid w:val="665044E3"/>
    <w:multiLevelType w:val="hybridMultilevel"/>
    <w:tmpl w:val="039CC1F8"/>
    <w:lvl w:ilvl="0" w:tplc="A55C6194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0F"/>
    <w:rsid w:val="0000192D"/>
    <w:rsid w:val="00001EF7"/>
    <w:rsid w:val="00002C87"/>
    <w:rsid w:val="00010DFA"/>
    <w:rsid w:val="000120AF"/>
    <w:rsid w:val="00012259"/>
    <w:rsid w:val="00012EA2"/>
    <w:rsid w:val="00015549"/>
    <w:rsid w:val="00023076"/>
    <w:rsid w:val="00024F1F"/>
    <w:rsid w:val="00024F7B"/>
    <w:rsid w:val="00027659"/>
    <w:rsid w:val="00030B0B"/>
    <w:rsid w:val="000329CF"/>
    <w:rsid w:val="00032FA0"/>
    <w:rsid w:val="0003604E"/>
    <w:rsid w:val="00037E9B"/>
    <w:rsid w:val="00042AF0"/>
    <w:rsid w:val="00044A2D"/>
    <w:rsid w:val="000460B7"/>
    <w:rsid w:val="000469F3"/>
    <w:rsid w:val="00051D7A"/>
    <w:rsid w:val="0006387B"/>
    <w:rsid w:val="000664ED"/>
    <w:rsid w:val="00067366"/>
    <w:rsid w:val="00067CD8"/>
    <w:rsid w:val="000731EE"/>
    <w:rsid w:val="0007417B"/>
    <w:rsid w:val="00074937"/>
    <w:rsid w:val="00077173"/>
    <w:rsid w:val="000779C8"/>
    <w:rsid w:val="000901C5"/>
    <w:rsid w:val="00093272"/>
    <w:rsid w:val="00095648"/>
    <w:rsid w:val="000960B2"/>
    <w:rsid w:val="00096432"/>
    <w:rsid w:val="000979FF"/>
    <w:rsid w:val="000A2CD1"/>
    <w:rsid w:val="000A2F3C"/>
    <w:rsid w:val="000A3D4A"/>
    <w:rsid w:val="000A4693"/>
    <w:rsid w:val="000A5428"/>
    <w:rsid w:val="000A5783"/>
    <w:rsid w:val="000A70DB"/>
    <w:rsid w:val="000B0A34"/>
    <w:rsid w:val="000B0DD6"/>
    <w:rsid w:val="000B1F34"/>
    <w:rsid w:val="000B2414"/>
    <w:rsid w:val="000B3A9C"/>
    <w:rsid w:val="000C0368"/>
    <w:rsid w:val="000C720A"/>
    <w:rsid w:val="000D0D25"/>
    <w:rsid w:val="000D1D94"/>
    <w:rsid w:val="000D3B61"/>
    <w:rsid w:val="000D3F95"/>
    <w:rsid w:val="000D5CDC"/>
    <w:rsid w:val="000E1231"/>
    <w:rsid w:val="000E6D00"/>
    <w:rsid w:val="000F137B"/>
    <w:rsid w:val="000F7516"/>
    <w:rsid w:val="00100B11"/>
    <w:rsid w:val="001021D4"/>
    <w:rsid w:val="00106401"/>
    <w:rsid w:val="00110356"/>
    <w:rsid w:val="00113557"/>
    <w:rsid w:val="00115829"/>
    <w:rsid w:val="00120FF4"/>
    <w:rsid w:val="001255F2"/>
    <w:rsid w:val="001264E4"/>
    <w:rsid w:val="00130359"/>
    <w:rsid w:val="00130EEF"/>
    <w:rsid w:val="00130FC4"/>
    <w:rsid w:val="00134935"/>
    <w:rsid w:val="001369F9"/>
    <w:rsid w:val="001426CB"/>
    <w:rsid w:val="001427EB"/>
    <w:rsid w:val="00143269"/>
    <w:rsid w:val="00151C13"/>
    <w:rsid w:val="00152175"/>
    <w:rsid w:val="00155469"/>
    <w:rsid w:val="00156B94"/>
    <w:rsid w:val="001601E8"/>
    <w:rsid w:val="001627D9"/>
    <w:rsid w:val="00162DED"/>
    <w:rsid w:val="00167642"/>
    <w:rsid w:val="00170691"/>
    <w:rsid w:val="001722DB"/>
    <w:rsid w:val="00174809"/>
    <w:rsid w:val="001803DA"/>
    <w:rsid w:val="00183B2B"/>
    <w:rsid w:val="00184C00"/>
    <w:rsid w:val="00191A1F"/>
    <w:rsid w:val="00193B96"/>
    <w:rsid w:val="00195D0D"/>
    <w:rsid w:val="0019623B"/>
    <w:rsid w:val="00197D24"/>
    <w:rsid w:val="00197E0A"/>
    <w:rsid w:val="001A1424"/>
    <w:rsid w:val="001A4643"/>
    <w:rsid w:val="001A5633"/>
    <w:rsid w:val="001A6645"/>
    <w:rsid w:val="001B0413"/>
    <w:rsid w:val="001B0751"/>
    <w:rsid w:val="001B1F25"/>
    <w:rsid w:val="001B405F"/>
    <w:rsid w:val="001B4F4C"/>
    <w:rsid w:val="001B57CF"/>
    <w:rsid w:val="001C0750"/>
    <w:rsid w:val="001C0D83"/>
    <w:rsid w:val="001C1320"/>
    <w:rsid w:val="001C1358"/>
    <w:rsid w:val="001C2511"/>
    <w:rsid w:val="001D0314"/>
    <w:rsid w:val="001D7433"/>
    <w:rsid w:val="001D7BB9"/>
    <w:rsid w:val="001E6EA0"/>
    <w:rsid w:val="001F09D9"/>
    <w:rsid w:val="001F1F9B"/>
    <w:rsid w:val="001F392D"/>
    <w:rsid w:val="001F5ABD"/>
    <w:rsid w:val="001F6BD2"/>
    <w:rsid w:val="001F6F5D"/>
    <w:rsid w:val="002004BC"/>
    <w:rsid w:val="00210ADB"/>
    <w:rsid w:val="00211051"/>
    <w:rsid w:val="00213AE9"/>
    <w:rsid w:val="002174F3"/>
    <w:rsid w:val="00220961"/>
    <w:rsid w:val="00220F31"/>
    <w:rsid w:val="002239B5"/>
    <w:rsid w:val="00224C6E"/>
    <w:rsid w:val="00230F66"/>
    <w:rsid w:val="00233C76"/>
    <w:rsid w:val="00234A05"/>
    <w:rsid w:val="0023530B"/>
    <w:rsid w:val="00244878"/>
    <w:rsid w:val="002508A3"/>
    <w:rsid w:val="00250ABD"/>
    <w:rsid w:val="002564A9"/>
    <w:rsid w:val="00264E67"/>
    <w:rsid w:val="00266B54"/>
    <w:rsid w:val="002751C7"/>
    <w:rsid w:val="0027774D"/>
    <w:rsid w:val="00282084"/>
    <w:rsid w:val="002829F1"/>
    <w:rsid w:val="0028577F"/>
    <w:rsid w:val="00286EC0"/>
    <w:rsid w:val="00293268"/>
    <w:rsid w:val="002956DA"/>
    <w:rsid w:val="002A10F5"/>
    <w:rsid w:val="002A4FAB"/>
    <w:rsid w:val="002A5245"/>
    <w:rsid w:val="002A55CA"/>
    <w:rsid w:val="002A5FF6"/>
    <w:rsid w:val="002A7D73"/>
    <w:rsid w:val="002B11BA"/>
    <w:rsid w:val="002B3801"/>
    <w:rsid w:val="002B5F69"/>
    <w:rsid w:val="002C28A8"/>
    <w:rsid w:val="002C3F55"/>
    <w:rsid w:val="002C4402"/>
    <w:rsid w:val="002C4576"/>
    <w:rsid w:val="002E0EEF"/>
    <w:rsid w:val="002E2E58"/>
    <w:rsid w:val="002E46AD"/>
    <w:rsid w:val="002E4BCD"/>
    <w:rsid w:val="002F0166"/>
    <w:rsid w:val="002F2BAF"/>
    <w:rsid w:val="002F4104"/>
    <w:rsid w:val="002F6921"/>
    <w:rsid w:val="002F692E"/>
    <w:rsid w:val="00301B0D"/>
    <w:rsid w:val="00302A40"/>
    <w:rsid w:val="00302CB7"/>
    <w:rsid w:val="00303C67"/>
    <w:rsid w:val="0030586D"/>
    <w:rsid w:val="00313FDD"/>
    <w:rsid w:val="00317269"/>
    <w:rsid w:val="00320EE3"/>
    <w:rsid w:val="003225F7"/>
    <w:rsid w:val="00324495"/>
    <w:rsid w:val="00327B62"/>
    <w:rsid w:val="003357B6"/>
    <w:rsid w:val="00343FC7"/>
    <w:rsid w:val="00345C88"/>
    <w:rsid w:val="00345D70"/>
    <w:rsid w:val="00347370"/>
    <w:rsid w:val="0035682A"/>
    <w:rsid w:val="00357A68"/>
    <w:rsid w:val="00361C2C"/>
    <w:rsid w:val="00361C63"/>
    <w:rsid w:val="00363694"/>
    <w:rsid w:val="00366A49"/>
    <w:rsid w:val="00372071"/>
    <w:rsid w:val="003727CA"/>
    <w:rsid w:val="0037653C"/>
    <w:rsid w:val="00382B19"/>
    <w:rsid w:val="003871A0"/>
    <w:rsid w:val="003913EA"/>
    <w:rsid w:val="00391F55"/>
    <w:rsid w:val="00393016"/>
    <w:rsid w:val="0039691B"/>
    <w:rsid w:val="003A0107"/>
    <w:rsid w:val="003A1A3F"/>
    <w:rsid w:val="003A2401"/>
    <w:rsid w:val="003A442F"/>
    <w:rsid w:val="003A4EE8"/>
    <w:rsid w:val="003B1EFA"/>
    <w:rsid w:val="003B3EAF"/>
    <w:rsid w:val="003B48E1"/>
    <w:rsid w:val="003B4EF0"/>
    <w:rsid w:val="003C0932"/>
    <w:rsid w:val="003C093A"/>
    <w:rsid w:val="003C54D2"/>
    <w:rsid w:val="003C57E4"/>
    <w:rsid w:val="003C5893"/>
    <w:rsid w:val="003C5B0F"/>
    <w:rsid w:val="003C62E8"/>
    <w:rsid w:val="003D3B0F"/>
    <w:rsid w:val="003E196F"/>
    <w:rsid w:val="003E1D19"/>
    <w:rsid w:val="003E2991"/>
    <w:rsid w:val="003E2E40"/>
    <w:rsid w:val="003E36D7"/>
    <w:rsid w:val="003E4AF2"/>
    <w:rsid w:val="003E52F1"/>
    <w:rsid w:val="003E5338"/>
    <w:rsid w:val="003E65A5"/>
    <w:rsid w:val="003F0BD1"/>
    <w:rsid w:val="003F2068"/>
    <w:rsid w:val="003F302F"/>
    <w:rsid w:val="00401442"/>
    <w:rsid w:val="004065C6"/>
    <w:rsid w:val="004156C2"/>
    <w:rsid w:val="00415954"/>
    <w:rsid w:val="0042145E"/>
    <w:rsid w:val="0042227D"/>
    <w:rsid w:val="00422566"/>
    <w:rsid w:val="00423EFF"/>
    <w:rsid w:val="00424E54"/>
    <w:rsid w:val="00427C81"/>
    <w:rsid w:val="00430CC4"/>
    <w:rsid w:val="004316E0"/>
    <w:rsid w:val="00432386"/>
    <w:rsid w:val="004331B3"/>
    <w:rsid w:val="00433ED8"/>
    <w:rsid w:val="00434C86"/>
    <w:rsid w:val="00434EEB"/>
    <w:rsid w:val="00437695"/>
    <w:rsid w:val="00440F41"/>
    <w:rsid w:val="00443C30"/>
    <w:rsid w:val="00444A37"/>
    <w:rsid w:val="00447AE1"/>
    <w:rsid w:val="004505A0"/>
    <w:rsid w:val="00463A31"/>
    <w:rsid w:val="00465A7C"/>
    <w:rsid w:val="00466AE4"/>
    <w:rsid w:val="00471E38"/>
    <w:rsid w:val="00473F14"/>
    <w:rsid w:val="004757ED"/>
    <w:rsid w:val="004761EE"/>
    <w:rsid w:val="00477CF1"/>
    <w:rsid w:val="00477DE0"/>
    <w:rsid w:val="0048068F"/>
    <w:rsid w:val="00482B90"/>
    <w:rsid w:val="00484359"/>
    <w:rsid w:val="0048442B"/>
    <w:rsid w:val="00487AC9"/>
    <w:rsid w:val="00487D6A"/>
    <w:rsid w:val="004912D7"/>
    <w:rsid w:val="00495B36"/>
    <w:rsid w:val="004960B3"/>
    <w:rsid w:val="004960CC"/>
    <w:rsid w:val="004A2C1D"/>
    <w:rsid w:val="004A474F"/>
    <w:rsid w:val="004A5F6B"/>
    <w:rsid w:val="004A643F"/>
    <w:rsid w:val="004A662E"/>
    <w:rsid w:val="004B4B16"/>
    <w:rsid w:val="004B628F"/>
    <w:rsid w:val="004B668A"/>
    <w:rsid w:val="004C75B9"/>
    <w:rsid w:val="004C765A"/>
    <w:rsid w:val="004D049B"/>
    <w:rsid w:val="004D1CCD"/>
    <w:rsid w:val="004D3E76"/>
    <w:rsid w:val="004D6CD2"/>
    <w:rsid w:val="004D79DC"/>
    <w:rsid w:val="004E339C"/>
    <w:rsid w:val="004E4E17"/>
    <w:rsid w:val="004E7C5E"/>
    <w:rsid w:val="004F0744"/>
    <w:rsid w:val="004F1A60"/>
    <w:rsid w:val="004F28EF"/>
    <w:rsid w:val="004F733D"/>
    <w:rsid w:val="0050557C"/>
    <w:rsid w:val="0050732A"/>
    <w:rsid w:val="005121AF"/>
    <w:rsid w:val="00515C23"/>
    <w:rsid w:val="00515E7D"/>
    <w:rsid w:val="00516928"/>
    <w:rsid w:val="00516E0D"/>
    <w:rsid w:val="00517BFC"/>
    <w:rsid w:val="00517D92"/>
    <w:rsid w:val="00520327"/>
    <w:rsid w:val="0052501E"/>
    <w:rsid w:val="00526934"/>
    <w:rsid w:val="00531048"/>
    <w:rsid w:val="005328A6"/>
    <w:rsid w:val="00532AA2"/>
    <w:rsid w:val="00535FAE"/>
    <w:rsid w:val="00536FE9"/>
    <w:rsid w:val="00537526"/>
    <w:rsid w:val="0054179D"/>
    <w:rsid w:val="00542125"/>
    <w:rsid w:val="00543008"/>
    <w:rsid w:val="0054355C"/>
    <w:rsid w:val="00546E18"/>
    <w:rsid w:val="00551A9F"/>
    <w:rsid w:val="00561A83"/>
    <w:rsid w:val="005623F1"/>
    <w:rsid w:val="0056321D"/>
    <w:rsid w:val="00564007"/>
    <w:rsid w:val="00567264"/>
    <w:rsid w:val="00567CE0"/>
    <w:rsid w:val="00570AA4"/>
    <w:rsid w:val="0057665D"/>
    <w:rsid w:val="005944FF"/>
    <w:rsid w:val="00596B4F"/>
    <w:rsid w:val="005A1885"/>
    <w:rsid w:val="005A4756"/>
    <w:rsid w:val="005B320A"/>
    <w:rsid w:val="005B3C6D"/>
    <w:rsid w:val="005B4FE0"/>
    <w:rsid w:val="005C481D"/>
    <w:rsid w:val="005C7784"/>
    <w:rsid w:val="005C7DB1"/>
    <w:rsid w:val="005D0B2A"/>
    <w:rsid w:val="005D1079"/>
    <w:rsid w:val="005D4B73"/>
    <w:rsid w:val="005D73B7"/>
    <w:rsid w:val="005D788C"/>
    <w:rsid w:val="005E005C"/>
    <w:rsid w:val="005E09FF"/>
    <w:rsid w:val="005E43E2"/>
    <w:rsid w:val="005E5583"/>
    <w:rsid w:val="005E6C33"/>
    <w:rsid w:val="005F1F39"/>
    <w:rsid w:val="005F3171"/>
    <w:rsid w:val="005F3467"/>
    <w:rsid w:val="005F751A"/>
    <w:rsid w:val="005F7A74"/>
    <w:rsid w:val="0060214E"/>
    <w:rsid w:val="00604FC2"/>
    <w:rsid w:val="00606338"/>
    <w:rsid w:val="00620BA8"/>
    <w:rsid w:val="006213EC"/>
    <w:rsid w:val="00621FCD"/>
    <w:rsid w:val="006239B7"/>
    <w:rsid w:val="00625FEA"/>
    <w:rsid w:val="006303E3"/>
    <w:rsid w:val="00630C0B"/>
    <w:rsid w:val="00636169"/>
    <w:rsid w:val="00637F57"/>
    <w:rsid w:val="00642B13"/>
    <w:rsid w:val="00644ACE"/>
    <w:rsid w:val="00645A5D"/>
    <w:rsid w:val="00647644"/>
    <w:rsid w:val="00647A3B"/>
    <w:rsid w:val="006517FE"/>
    <w:rsid w:val="006526D2"/>
    <w:rsid w:val="0065368D"/>
    <w:rsid w:val="00653995"/>
    <w:rsid w:val="00656E53"/>
    <w:rsid w:val="00657311"/>
    <w:rsid w:val="0066148E"/>
    <w:rsid w:val="00661B47"/>
    <w:rsid w:val="00661F26"/>
    <w:rsid w:val="00663A93"/>
    <w:rsid w:val="00664999"/>
    <w:rsid w:val="006818C3"/>
    <w:rsid w:val="006831F5"/>
    <w:rsid w:val="00684F98"/>
    <w:rsid w:val="00685C39"/>
    <w:rsid w:val="006868D8"/>
    <w:rsid w:val="0068735F"/>
    <w:rsid w:val="00691512"/>
    <w:rsid w:val="00692F85"/>
    <w:rsid w:val="0069460A"/>
    <w:rsid w:val="006973EA"/>
    <w:rsid w:val="006A0D3D"/>
    <w:rsid w:val="006A11F8"/>
    <w:rsid w:val="006A213E"/>
    <w:rsid w:val="006A2AA3"/>
    <w:rsid w:val="006A3C8A"/>
    <w:rsid w:val="006A5DB3"/>
    <w:rsid w:val="006B1296"/>
    <w:rsid w:val="006B2BE7"/>
    <w:rsid w:val="006B2D23"/>
    <w:rsid w:val="006B56DC"/>
    <w:rsid w:val="006B6608"/>
    <w:rsid w:val="006C3509"/>
    <w:rsid w:val="006C6598"/>
    <w:rsid w:val="006C67DB"/>
    <w:rsid w:val="006C7B16"/>
    <w:rsid w:val="006D0B10"/>
    <w:rsid w:val="006D2576"/>
    <w:rsid w:val="006D5BEC"/>
    <w:rsid w:val="006D61C8"/>
    <w:rsid w:val="006D68C3"/>
    <w:rsid w:val="006E11B5"/>
    <w:rsid w:val="006E3602"/>
    <w:rsid w:val="006E60D5"/>
    <w:rsid w:val="006E73DF"/>
    <w:rsid w:val="006E762A"/>
    <w:rsid w:val="006E78AB"/>
    <w:rsid w:val="006F2596"/>
    <w:rsid w:val="006F3CDD"/>
    <w:rsid w:val="006F4988"/>
    <w:rsid w:val="006F6297"/>
    <w:rsid w:val="006F6692"/>
    <w:rsid w:val="006F7B76"/>
    <w:rsid w:val="00701C03"/>
    <w:rsid w:val="00706414"/>
    <w:rsid w:val="00706A5B"/>
    <w:rsid w:val="00706D82"/>
    <w:rsid w:val="00707D7F"/>
    <w:rsid w:val="0071354B"/>
    <w:rsid w:val="007146E7"/>
    <w:rsid w:val="007148E2"/>
    <w:rsid w:val="00714B07"/>
    <w:rsid w:val="00714FA9"/>
    <w:rsid w:val="007162BB"/>
    <w:rsid w:val="00716EE6"/>
    <w:rsid w:val="00722AAB"/>
    <w:rsid w:val="00724324"/>
    <w:rsid w:val="0072772B"/>
    <w:rsid w:val="0073098F"/>
    <w:rsid w:val="0073236B"/>
    <w:rsid w:val="007336F9"/>
    <w:rsid w:val="007351BF"/>
    <w:rsid w:val="00737A7C"/>
    <w:rsid w:val="00740B0D"/>
    <w:rsid w:val="00740F24"/>
    <w:rsid w:val="007441DD"/>
    <w:rsid w:val="007458A4"/>
    <w:rsid w:val="00745AC2"/>
    <w:rsid w:val="00746A2C"/>
    <w:rsid w:val="00746F97"/>
    <w:rsid w:val="00754568"/>
    <w:rsid w:val="00754A39"/>
    <w:rsid w:val="0075621B"/>
    <w:rsid w:val="00756A7A"/>
    <w:rsid w:val="0075789A"/>
    <w:rsid w:val="00761713"/>
    <w:rsid w:val="007654F0"/>
    <w:rsid w:val="007665C2"/>
    <w:rsid w:val="00766E9C"/>
    <w:rsid w:val="00766F4E"/>
    <w:rsid w:val="00766FB5"/>
    <w:rsid w:val="00773933"/>
    <w:rsid w:val="00774F79"/>
    <w:rsid w:val="00774FEA"/>
    <w:rsid w:val="0077546D"/>
    <w:rsid w:val="007755CC"/>
    <w:rsid w:val="007773A2"/>
    <w:rsid w:val="007815BB"/>
    <w:rsid w:val="00782193"/>
    <w:rsid w:val="00782AAC"/>
    <w:rsid w:val="00782F75"/>
    <w:rsid w:val="007832CD"/>
    <w:rsid w:val="007840B4"/>
    <w:rsid w:val="00786E45"/>
    <w:rsid w:val="00790194"/>
    <w:rsid w:val="0079313B"/>
    <w:rsid w:val="0079683C"/>
    <w:rsid w:val="00797654"/>
    <w:rsid w:val="007A0EB7"/>
    <w:rsid w:val="007A264B"/>
    <w:rsid w:val="007A38D7"/>
    <w:rsid w:val="007A5E32"/>
    <w:rsid w:val="007B0D31"/>
    <w:rsid w:val="007B16B9"/>
    <w:rsid w:val="007B2C41"/>
    <w:rsid w:val="007C04CF"/>
    <w:rsid w:val="007C593C"/>
    <w:rsid w:val="007C7829"/>
    <w:rsid w:val="007D7E85"/>
    <w:rsid w:val="007E2661"/>
    <w:rsid w:val="007E3B7A"/>
    <w:rsid w:val="007E4E5F"/>
    <w:rsid w:val="007E7D0A"/>
    <w:rsid w:val="007E7FB5"/>
    <w:rsid w:val="007F0B8C"/>
    <w:rsid w:val="007F1D43"/>
    <w:rsid w:val="007F4D8E"/>
    <w:rsid w:val="007F7A93"/>
    <w:rsid w:val="0080333A"/>
    <w:rsid w:val="00811EB2"/>
    <w:rsid w:val="00811FD3"/>
    <w:rsid w:val="00812913"/>
    <w:rsid w:val="0081533B"/>
    <w:rsid w:val="00815D28"/>
    <w:rsid w:val="00815F5D"/>
    <w:rsid w:val="00820171"/>
    <w:rsid w:val="008207BD"/>
    <w:rsid w:val="00820BEA"/>
    <w:rsid w:val="00822128"/>
    <w:rsid w:val="00825863"/>
    <w:rsid w:val="00833A34"/>
    <w:rsid w:val="00835F2F"/>
    <w:rsid w:val="008403B6"/>
    <w:rsid w:val="008416C9"/>
    <w:rsid w:val="0084210A"/>
    <w:rsid w:val="008448C5"/>
    <w:rsid w:val="00844D9A"/>
    <w:rsid w:val="00845709"/>
    <w:rsid w:val="00850EE9"/>
    <w:rsid w:val="00857E2A"/>
    <w:rsid w:val="008602D6"/>
    <w:rsid w:val="00861502"/>
    <w:rsid w:val="0086291E"/>
    <w:rsid w:val="0086567A"/>
    <w:rsid w:val="008716DE"/>
    <w:rsid w:val="008730D6"/>
    <w:rsid w:val="00874EFE"/>
    <w:rsid w:val="008759BD"/>
    <w:rsid w:val="00875B9C"/>
    <w:rsid w:val="00875BFB"/>
    <w:rsid w:val="00882C8D"/>
    <w:rsid w:val="00883E61"/>
    <w:rsid w:val="00884592"/>
    <w:rsid w:val="00885EB5"/>
    <w:rsid w:val="00886E61"/>
    <w:rsid w:val="00886FFC"/>
    <w:rsid w:val="0089223C"/>
    <w:rsid w:val="00893222"/>
    <w:rsid w:val="00893E47"/>
    <w:rsid w:val="00893F9F"/>
    <w:rsid w:val="00893FB2"/>
    <w:rsid w:val="0089468C"/>
    <w:rsid w:val="008974DD"/>
    <w:rsid w:val="008A1CF2"/>
    <w:rsid w:val="008A341D"/>
    <w:rsid w:val="008A6FD9"/>
    <w:rsid w:val="008B0CCA"/>
    <w:rsid w:val="008B0EB1"/>
    <w:rsid w:val="008B2DBD"/>
    <w:rsid w:val="008B35A5"/>
    <w:rsid w:val="008B3A06"/>
    <w:rsid w:val="008B713C"/>
    <w:rsid w:val="008C1E69"/>
    <w:rsid w:val="008D059B"/>
    <w:rsid w:val="008D396B"/>
    <w:rsid w:val="008D3F9D"/>
    <w:rsid w:val="008D450D"/>
    <w:rsid w:val="008E0D18"/>
    <w:rsid w:val="008E5884"/>
    <w:rsid w:val="008F1CBB"/>
    <w:rsid w:val="008F40AC"/>
    <w:rsid w:val="008F64A6"/>
    <w:rsid w:val="008F73C8"/>
    <w:rsid w:val="0090056D"/>
    <w:rsid w:val="00906656"/>
    <w:rsid w:val="00911569"/>
    <w:rsid w:val="00913235"/>
    <w:rsid w:val="0091372F"/>
    <w:rsid w:val="00914110"/>
    <w:rsid w:val="00914265"/>
    <w:rsid w:val="009173F7"/>
    <w:rsid w:val="009229CF"/>
    <w:rsid w:val="00924F19"/>
    <w:rsid w:val="00930B61"/>
    <w:rsid w:val="0093118B"/>
    <w:rsid w:val="009318A7"/>
    <w:rsid w:val="00933CA4"/>
    <w:rsid w:val="00935493"/>
    <w:rsid w:val="0094162B"/>
    <w:rsid w:val="00941CED"/>
    <w:rsid w:val="00943509"/>
    <w:rsid w:val="009457BA"/>
    <w:rsid w:val="00945907"/>
    <w:rsid w:val="009516F2"/>
    <w:rsid w:val="00955410"/>
    <w:rsid w:val="0096136D"/>
    <w:rsid w:val="00963465"/>
    <w:rsid w:val="00963CD6"/>
    <w:rsid w:val="00965DC3"/>
    <w:rsid w:val="00966377"/>
    <w:rsid w:val="00966B31"/>
    <w:rsid w:val="00977B45"/>
    <w:rsid w:val="00977E30"/>
    <w:rsid w:val="00980314"/>
    <w:rsid w:val="00980831"/>
    <w:rsid w:val="0098091A"/>
    <w:rsid w:val="009812D9"/>
    <w:rsid w:val="009875F8"/>
    <w:rsid w:val="00987B5B"/>
    <w:rsid w:val="00987DE3"/>
    <w:rsid w:val="00990BA2"/>
    <w:rsid w:val="009969E4"/>
    <w:rsid w:val="009A4529"/>
    <w:rsid w:val="009A49CB"/>
    <w:rsid w:val="009A563D"/>
    <w:rsid w:val="009A61CB"/>
    <w:rsid w:val="009A6309"/>
    <w:rsid w:val="009A672C"/>
    <w:rsid w:val="009B34E4"/>
    <w:rsid w:val="009C045D"/>
    <w:rsid w:val="009C2656"/>
    <w:rsid w:val="009C2D57"/>
    <w:rsid w:val="009C3311"/>
    <w:rsid w:val="009C44A6"/>
    <w:rsid w:val="009C5603"/>
    <w:rsid w:val="009D0478"/>
    <w:rsid w:val="009D0F1A"/>
    <w:rsid w:val="009E011E"/>
    <w:rsid w:val="009E065B"/>
    <w:rsid w:val="009E2F4F"/>
    <w:rsid w:val="009E5E24"/>
    <w:rsid w:val="009F2BC8"/>
    <w:rsid w:val="009F34BA"/>
    <w:rsid w:val="009F35D0"/>
    <w:rsid w:val="009F554C"/>
    <w:rsid w:val="009F5D39"/>
    <w:rsid w:val="009F613A"/>
    <w:rsid w:val="009F77EA"/>
    <w:rsid w:val="009F7BC4"/>
    <w:rsid w:val="009F7F03"/>
    <w:rsid w:val="00A00C82"/>
    <w:rsid w:val="00A05169"/>
    <w:rsid w:val="00A108AC"/>
    <w:rsid w:val="00A10BFE"/>
    <w:rsid w:val="00A152A9"/>
    <w:rsid w:val="00A1590C"/>
    <w:rsid w:val="00A16E52"/>
    <w:rsid w:val="00A17C45"/>
    <w:rsid w:val="00A205A9"/>
    <w:rsid w:val="00A21980"/>
    <w:rsid w:val="00A27415"/>
    <w:rsid w:val="00A278F9"/>
    <w:rsid w:val="00A3136F"/>
    <w:rsid w:val="00A32333"/>
    <w:rsid w:val="00A33A5C"/>
    <w:rsid w:val="00A34B8E"/>
    <w:rsid w:val="00A35FD9"/>
    <w:rsid w:val="00A37744"/>
    <w:rsid w:val="00A425B6"/>
    <w:rsid w:val="00A431FD"/>
    <w:rsid w:val="00A43D16"/>
    <w:rsid w:val="00A43E1C"/>
    <w:rsid w:val="00A4421D"/>
    <w:rsid w:val="00A45D13"/>
    <w:rsid w:val="00A509AA"/>
    <w:rsid w:val="00A552E1"/>
    <w:rsid w:val="00A57006"/>
    <w:rsid w:val="00A64C5D"/>
    <w:rsid w:val="00A6524A"/>
    <w:rsid w:val="00A66570"/>
    <w:rsid w:val="00A66DF5"/>
    <w:rsid w:val="00A703FF"/>
    <w:rsid w:val="00A71043"/>
    <w:rsid w:val="00A759DA"/>
    <w:rsid w:val="00A76B5F"/>
    <w:rsid w:val="00A7721F"/>
    <w:rsid w:val="00A84EB0"/>
    <w:rsid w:val="00A87A1F"/>
    <w:rsid w:val="00A90A7B"/>
    <w:rsid w:val="00A94BCF"/>
    <w:rsid w:val="00A96251"/>
    <w:rsid w:val="00A9718E"/>
    <w:rsid w:val="00AA2265"/>
    <w:rsid w:val="00AA4063"/>
    <w:rsid w:val="00AA5469"/>
    <w:rsid w:val="00AA6888"/>
    <w:rsid w:val="00AB0AF4"/>
    <w:rsid w:val="00AB17CF"/>
    <w:rsid w:val="00AB207F"/>
    <w:rsid w:val="00AB6060"/>
    <w:rsid w:val="00AB6225"/>
    <w:rsid w:val="00AC2BF2"/>
    <w:rsid w:val="00AC505D"/>
    <w:rsid w:val="00AC7311"/>
    <w:rsid w:val="00AD17A0"/>
    <w:rsid w:val="00AD5A3B"/>
    <w:rsid w:val="00AD6A44"/>
    <w:rsid w:val="00AD7948"/>
    <w:rsid w:val="00AE028B"/>
    <w:rsid w:val="00AE46D1"/>
    <w:rsid w:val="00AF2EF2"/>
    <w:rsid w:val="00AF3F72"/>
    <w:rsid w:val="00AF4EF3"/>
    <w:rsid w:val="00AF6F38"/>
    <w:rsid w:val="00AF707B"/>
    <w:rsid w:val="00AF71C5"/>
    <w:rsid w:val="00B006F6"/>
    <w:rsid w:val="00B036E8"/>
    <w:rsid w:val="00B05965"/>
    <w:rsid w:val="00B11941"/>
    <w:rsid w:val="00B15975"/>
    <w:rsid w:val="00B20ED9"/>
    <w:rsid w:val="00B22D86"/>
    <w:rsid w:val="00B23638"/>
    <w:rsid w:val="00B24B8A"/>
    <w:rsid w:val="00B25908"/>
    <w:rsid w:val="00B31A87"/>
    <w:rsid w:val="00B343F9"/>
    <w:rsid w:val="00B40339"/>
    <w:rsid w:val="00B453EC"/>
    <w:rsid w:val="00B55FD4"/>
    <w:rsid w:val="00B56B7B"/>
    <w:rsid w:val="00B57568"/>
    <w:rsid w:val="00B624B3"/>
    <w:rsid w:val="00B624EE"/>
    <w:rsid w:val="00B63010"/>
    <w:rsid w:val="00B7127F"/>
    <w:rsid w:val="00B768A8"/>
    <w:rsid w:val="00B772F6"/>
    <w:rsid w:val="00B773BC"/>
    <w:rsid w:val="00B819A2"/>
    <w:rsid w:val="00B83DDF"/>
    <w:rsid w:val="00B85029"/>
    <w:rsid w:val="00B854BA"/>
    <w:rsid w:val="00B879CA"/>
    <w:rsid w:val="00B91D42"/>
    <w:rsid w:val="00B92E70"/>
    <w:rsid w:val="00B93834"/>
    <w:rsid w:val="00B952EE"/>
    <w:rsid w:val="00BA4041"/>
    <w:rsid w:val="00BA73EB"/>
    <w:rsid w:val="00BB03FF"/>
    <w:rsid w:val="00BC2589"/>
    <w:rsid w:val="00BC35D3"/>
    <w:rsid w:val="00BD0E43"/>
    <w:rsid w:val="00BD2A80"/>
    <w:rsid w:val="00BE12EE"/>
    <w:rsid w:val="00BE17BA"/>
    <w:rsid w:val="00BE354F"/>
    <w:rsid w:val="00BE37CA"/>
    <w:rsid w:val="00BE3E6B"/>
    <w:rsid w:val="00BE52DD"/>
    <w:rsid w:val="00BE7FEE"/>
    <w:rsid w:val="00BF2621"/>
    <w:rsid w:val="00BF397C"/>
    <w:rsid w:val="00BF422D"/>
    <w:rsid w:val="00BF555B"/>
    <w:rsid w:val="00C001D6"/>
    <w:rsid w:val="00C006BD"/>
    <w:rsid w:val="00C10282"/>
    <w:rsid w:val="00C15B5B"/>
    <w:rsid w:val="00C17BAA"/>
    <w:rsid w:val="00C202BC"/>
    <w:rsid w:val="00C261A4"/>
    <w:rsid w:val="00C279A5"/>
    <w:rsid w:val="00C30B6D"/>
    <w:rsid w:val="00C3475F"/>
    <w:rsid w:val="00C35A57"/>
    <w:rsid w:val="00C361F8"/>
    <w:rsid w:val="00C40710"/>
    <w:rsid w:val="00C417F8"/>
    <w:rsid w:val="00C44235"/>
    <w:rsid w:val="00C4612B"/>
    <w:rsid w:val="00C4726D"/>
    <w:rsid w:val="00C4783D"/>
    <w:rsid w:val="00C47FB8"/>
    <w:rsid w:val="00C51D04"/>
    <w:rsid w:val="00C53F94"/>
    <w:rsid w:val="00C55166"/>
    <w:rsid w:val="00C559CC"/>
    <w:rsid w:val="00C55AB1"/>
    <w:rsid w:val="00C574ED"/>
    <w:rsid w:val="00C60DBE"/>
    <w:rsid w:val="00C63C94"/>
    <w:rsid w:val="00C6503F"/>
    <w:rsid w:val="00C74AF9"/>
    <w:rsid w:val="00C76A19"/>
    <w:rsid w:val="00C8256D"/>
    <w:rsid w:val="00C8277B"/>
    <w:rsid w:val="00C82E4F"/>
    <w:rsid w:val="00C86DBB"/>
    <w:rsid w:val="00C87A7B"/>
    <w:rsid w:val="00C920C1"/>
    <w:rsid w:val="00C92C50"/>
    <w:rsid w:val="00C9756D"/>
    <w:rsid w:val="00CA0540"/>
    <w:rsid w:val="00CA1698"/>
    <w:rsid w:val="00CA31B8"/>
    <w:rsid w:val="00CA3317"/>
    <w:rsid w:val="00CA33C4"/>
    <w:rsid w:val="00CB044F"/>
    <w:rsid w:val="00CB1EE3"/>
    <w:rsid w:val="00CB240D"/>
    <w:rsid w:val="00CB3FB1"/>
    <w:rsid w:val="00CB52E4"/>
    <w:rsid w:val="00CB6AF8"/>
    <w:rsid w:val="00CB7D7A"/>
    <w:rsid w:val="00CC016D"/>
    <w:rsid w:val="00CC029C"/>
    <w:rsid w:val="00CC0EFE"/>
    <w:rsid w:val="00CC1572"/>
    <w:rsid w:val="00CC4DEF"/>
    <w:rsid w:val="00CC7294"/>
    <w:rsid w:val="00CD0530"/>
    <w:rsid w:val="00CD4A85"/>
    <w:rsid w:val="00CD4ADD"/>
    <w:rsid w:val="00CE1564"/>
    <w:rsid w:val="00CE1B6C"/>
    <w:rsid w:val="00CE25F2"/>
    <w:rsid w:val="00CE3B37"/>
    <w:rsid w:val="00CE5BBE"/>
    <w:rsid w:val="00CE6675"/>
    <w:rsid w:val="00CF3922"/>
    <w:rsid w:val="00CF4C10"/>
    <w:rsid w:val="00CF590A"/>
    <w:rsid w:val="00CF722B"/>
    <w:rsid w:val="00D062B2"/>
    <w:rsid w:val="00D1026E"/>
    <w:rsid w:val="00D11D18"/>
    <w:rsid w:val="00D13AEA"/>
    <w:rsid w:val="00D13FAB"/>
    <w:rsid w:val="00D1413D"/>
    <w:rsid w:val="00D14C73"/>
    <w:rsid w:val="00D15E45"/>
    <w:rsid w:val="00D17257"/>
    <w:rsid w:val="00D202A1"/>
    <w:rsid w:val="00D21658"/>
    <w:rsid w:val="00D237CC"/>
    <w:rsid w:val="00D24672"/>
    <w:rsid w:val="00D2681A"/>
    <w:rsid w:val="00D26F89"/>
    <w:rsid w:val="00D42C34"/>
    <w:rsid w:val="00D42D5A"/>
    <w:rsid w:val="00D455EE"/>
    <w:rsid w:val="00D46B73"/>
    <w:rsid w:val="00D47E10"/>
    <w:rsid w:val="00D5260A"/>
    <w:rsid w:val="00D53AFF"/>
    <w:rsid w:val="00D56429"/>
    <w:rsid w:val="00D61E88"/>
    <w:rsid w:val="00D6433F"/>
    <w:rsid w:val="00D6481C"/>
    <w:rsid w:val="00D671F0"/>
    <w:rsid w:val="00D73E7C"/>
    <w:rsid w:val="00D77E37"/>
    <w:rsid w:val="00D8079B"/>
    <w:rsid w:val="00D80ECA"/>
    <w:rsid w:val="00D81B9E"/>
    <w:rsid w:val="00D84C92"/>
    <w:rsid w:val="00D87F47"/>
    <w:rsid w:val="00D90184"/>
    <w:rsid w:val="00D902A8"/>
    <w:rsid w:val="00D9060B"/>
    <w:rsid w:val="00D90716"/>
    <w:rsid w:val="00D959F7"/>
    <w:rsid w:val="00D968C5"/>
    <w:rsid w:val="00D97555"/>
    <w:rsid w:val="00DA23A5"/>
    <w:rsid w:val="00DA5458"/>
    <w:rsid w:val="00DA60A1"/>
    <w:rsid w:val="00DB026D"/>
    <w:rsid w:val="00DB0C3B"/>
    <w:rsid w:val="00DB638D"/>
    <w:rsid w:val="00DC51A1"/>
    <w:rsid w:val="00DC57C4"/>
    <w:rsid w:val="00DC7866"/>
    <w:rsid w:val="00DD4F00"/>
    <w:rsid w:val="00DD5FD2"/>
    <w:rsid w:val="00DD6AB8"/>
    <w:rsid w:val="00DD719C"/>
    <w:rsid w:val="00DD7279"/>
    <w:rsid w:val="00DE3175"/>
    <w:rsid w:val="00DE31E1"/>
    <w:rsid w:val="00DE4B68"/>
    <w:rsid w:val="00DE7501"/>
    <w:rsid w:val="00DF330F"/>
    <w:rsid w:val="00DF3C84"/>
    <w:rsid w:val="00DF4C26"/>
    <w:rsid w:val="00DF4DAD"/>
    <w:rsid w:val="00DF7802"/>
    <w:rsid w:val="00E0190E"/>
    <w:rsid w:val="00E078F4"/>
    <w:rsid w:val="00E1122D"/>
    <w:rsid w:val="00E119D8"/>
    <w:rsid w:val="00E1393D"/>
    <w:rsid w:val="00E20701"/>
    <w:rsid w:val="00E219AA"/>
    <w:rsid w:val="00E219D8"/>
    <w:rsid w:val="00E2553C"/>
    <w:rsid w:val="00E32720"/>
    <w:rsid w:val="00E330D0"/>
    <w:rsid w:val="00E33DBC"/>
    <w:rsid w:val="00E346F2"/>
    <w:rsid w:val="00E37FA2"/>
    <w:rsid w:val="00E407A1"/>
    <w:rsid w:val="00E41CBB"/>
    <w:rsid w:val="00E422D8"/>
    <w:rsid w:val="00E42F6E"/>
    <w:rsid w:val="00E52FC7"/>
    <w:rsid w:val="00E5378A"/>
    <w:rsid w:val="00E53A13"/>
    <w:rsid w:val="00E55264"/>
    <w:rsid w:val="00E55D98"/>
    <w:rsid w:val="00E55E01"/>
    <w:rsid w:val="00E5799F"/>
    <w:rsid w:val="00E6134E"/>
    <w:rsid w:val="00E66358"/>
    <w:rsid w:val="00E67741"/>
    <w:rsid w:val="00E67E96"/>
    <w:rsid w:val="00E70D9C"/>
    <w:rsid w:val="00E74622"/>
    <w:rsid w:val="00E7570D"/>
    <w:rsid w:val="00E80238"/>
    <w:rsid w:val="00E83CDE"/>
    <w:rsid w:val="00E85C8E"/>
    <w:rsid w:val="00E8758C"/>
    <w:rsid w:val="00E9431A"/>
    <w:rsid w:val="00E95DF3"/>
    <w:rsid w:val="00EA40BF"/>
    <w:rsid w:val="00EB038A"/>
    <w:rsid w:val="00EB38D9"/>
    <w:rsid w:val="00EB58CA"/>
    <w:rsid w:val="00EB59A0"/>
    <w:rsid w:val="00EB7B21"/>
    <w:rsid w:val="00EC1243"/>
    <w:rsid w:val="00EC1D52"/>
    <w:rsid w:val="00EC1DA6"/>
    <w:rsid w:val="00EC23A9"/>
    <w:rsid w:val="00EC3A37"/>
    <w:rsid w:val="00EC7DC8"/>
    <w:rsid w:val="00ED02F3"/>
    <w:rsid w:val="00ED5EC9"/>
    <w:rsid w:val="00ED6148"/>
    <w:rsid w:val="00EE02DA"/>
    <w:rsid w:val="00EE1379"/>
    <w:rsid w:val="00EE1CCE"/>
    <w:rsid w:val="00EE5541"/>
    <w:rsid w:val="00EF0488"/>
    <w:rsid w:val="00EF24E3"/>
    <w:rsid w:val="00EF5100"/>
    <w:rsid w:val="00EF5AA0"/>
    <w:rsid w:val="00EF62F5"/>
    <w:rsid w:val="00F0491B"/>
    <w:rsid w:val="00F07CFE"/>
    <w:rsid w:val="00F117D9"/>
    <w:rsid w:val="00F143CF"/>
    <w:rsid w:val="00F146A4"/>
    <w:rsid w:val="00F14CA8"/>
    <w:rsid w:val="00F30A1E"/>
    <w:rsid w:val="00F321E2"/>
    <w:rsid w:val="00F323DB"/>
    <w:rsid w:val="00F32DD8"/>
    <w:rsid w:val="00F34218"/>
    <w:rsid w:val="00F36028"/>
    <w:rsid w:val="00F36105"/>
    <w:rsid w:val="00F40B80"/>
    <w:rsid w:val="00F42F35"/>
    <w:rsid w:val="00F4358A"/>
    <w:rsid w:val="00F43DC9"/>
    <w:rsid w:val="00F44FD5"/>
    <w:rsid w:val="00F456AB"/>
    <w:rsid w:val="00F469CE"/>
    <w:rsid w:val="00F47624"/>
    <w:rsid w:val="00F47724"/>
    <w:rsid w:val="00F52645"/>
    <w:rsid w:val="00F531A5"/>
    <w:rsid w:val="00F548F3"/>
    <w:rsid w:val="00F60375"/>
    <w:rsid w:val="00F6220A"/>
    <w:rsid w:val="00F6324D"/>
    <w:rsid w:val="00F66347"/>
    <w:rsid w:val="00F6772F"/>
    <w:rsid w:val="00F700F1"/>
    <w:rsid w:val="00F708C6"/>
    <w:rsid w:val="00F742D5"/>
    <w:rsid w:val="00F74555"/>
    <w:rsid w:val="00F74E19"/>
    <w:rsid w:val="00F77D13"/>
    <w:rsid w:val="00F81DC3"/>
    <w:rsid w:val="00F82ABB"/>
    <w:rsid w:val="00F83E87"/>
    <w:rsid w:val="00F84867"/>
    <w:rsid w:val="00F861B8"/>
    <w:rsid w:val="00F95328"/>
    <w:rsid w:val="00FA17DA"/>
    <w:rsid w:val="00FA184D"/>
    <w:rsid w:val="00FA5F27"/>
    <w:rsid w:val="00FA7BFA"/>
    <w:rsid w:val="00FB208E"/>
    <w:rsid w:val="00FB34C7"/>
    <w:rsid w:val="00FB3A3D"/>
    <w:rsid w:val="00FB58DD"/>
    <w:rsid w:val="00FB66AB"/>
    <w:rsid w:val="00FC275C"/>
    <w:rsid w:val="00FC30FD"/>
    <w:rsid w:val="00FC559D"/>
    <w:rsid w:val="00FC57EB"/>
    <w:rsid w:val="00FD149D"/>
    <w:rsid w:val="00FD3FF7"/>
    <w:rsid w:val="00FD4EF3"/>
    <w:rsid w:val="00FD66DC"/>
    <w:rsid w:val="00FD6F17"/>
    <w:rsid w:val="00FE15FD"/>
    <w:rsid w:val="00FE30AA"/>
    <w:rsid w:val="00FE5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1B9DA"/>
  <w15:docId w15:val="{F297CC49-941E-475C-8A86-E461DCEC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B0F"/>
    <w:rPr>
      <w:sz w:val="24"/>
      <w:szCs w:val="24"/>
      <w:lang w:eastAsia="ko-KR"/>
    </w:rPr>
  </w:style>
  <w:style w:type="paragraph" w:styleId="2">
    <w:name w:val="heading 2"/>
    <w:basedOn w:val="a"/>
    <w:link w:val="20"/>
    <w:uiPriority w:val="9"/>
    <w:qFormat/>
    <w:rsid w:val="009173F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5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E36D7"/>
    <w:rPr>
      <w:color w:val="0000FF"/>
      <w:u w:val="single"/>
    </w:rPr>
  </w:style>
  <w:style w:type="paragraph" w:styleId="a5">
    <w:name w:val="footnote text"/>
    <w:basedOn w:val="a"/>
    <w:link w:val="a6"/>
    <w:uiPriority w:val="99"/>
    <w:rsid w:val="001D7BB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D7BB9"/>
    <w:rPr>
      <w:lang w:eastAsia="ko-KR"/>
    </w:rPr>
  </w:style>
  <w:style w:type="character" w:styleId="a7">
    <w:name w:val="footnote reference"/>
    <w:aliases w:val="ftref,16 Point,Superscript 6 Point,(NECG) Footnote Reference,BVI fnr,fr,Ref,de nota al pie,Footnote Ref in FtNote,Footnote Reference Number, BVI fnr,Fußnotenzeichen DISS,SUPERS,footnote ref,FnR-ANZDEC,Superscript 6 Point + 11 pt,E FNZ"/>
    <w:basedOn w:val="a0"/>
    <w:link w:val="ftrefCharChar"/>
    <w:uiPriority w:val="99"/>
    <w:qFormat/>
    <w:rsid w:val="001D7BB9"/>
    <w:rPr>
      <w:vertAlign w:val="superscript"/>
    </w:rPr>
  </w:style>
  <w:style w:type="paragraph" w:customStyle="1" w:styleId="ftrefCharChar">
    <w:name w:val="ftref Char Char"/>
    <w:aliases w:val="fr Char Char,ftref Char1 Char Char,fr Char Char Char,ftref Char,fr Char,ftref Char1 Char,ftref Знак Char Char"/>
    <w:basedOn w:val="a"/>
    <w:link w:val="a7"/>
    <w:uiPriority w:val="99"/>
    <w:rsid w:val="00885EB5"/>
    <w:pPr>
      <w:spacing w:after="160" w:line="240" w:lineRule="exact"/>
    </w:pPr>
    <w:rPr>
      <w:sz w:val="20"/>
      <w:szCs w:val="20"/>
      <w:vertAlign w:val="superscript"/>
      <w:lang w:eastAsia="ru-RU"/>
    </w:rPr>
  </w:style>
  <w:style w:type="paragraph" w:styleId="a8">
    <w:name w:val="List Paragraph"/>
    <w:basedOn w:val="a"/>
    <w:uiPriority w:val="34"/>
    <w:qFormat/>
    <w:rsid w:val="009132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913235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tkTablica">
    <w:name w:val="_Текст таблицы (tkTablica)"/>
    <w:basedOn w:val="a"/>
    <w:rsid w:val="00AC2BF2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AC2BF2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a">
    <w:name w:val="Title"/>
    <w:basedOn w:val="a"/>
    <w:next w:val="a"/>
    <w:link w:val="ab"/>
    <w:qFormat/>
    <w:rsid w:val="00D455EE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rsid w:val="00D455E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ko-KR"/>
    </w:rPr>
  </w:style>
  <w:style w:type="character" w:styleId="ac">
    <w:name w:val="annotation reference"/>
    <w:basedOn w:val="a0"/>
    <w:semiHidden/>
    <w:unhideWhenUsed/>
    <w:rsid w:val="00E8758C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E8758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8758C"/>
    <w:rPr>
      <w:lang w:eastAsia="ko-KR"/>
    </w:rPr>
  </w:style>
  <w:style w:type="paragraph" w:styleId="af">
    <w:name w:val="annotation subject"/>
    <w:basedOn w:val="ad"/>
    <w:next w:val="ad"/>
    <w:link w:val="af0"/>
    <w:semiHidden/>
    <w:unhideWhenUsed/>
    <w:rsid w:val="00E8758C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8758C"/>
    <w:rPr>
      <w:b/>
      <w:bCs/>
      <w:lang w:eastAsia="ko-KR"/>
    </w:rPr>
  </w:style>
  <w:style w:type="paragraph" w:styleId="af1">
    <w:name w:val="Balloon Text"/>
    <w:basedOn w:val="a"/>
    <w:link w:val="af2"/>
    <w:uiPriority w:val="99"/>
    <w:semiHidden/>
    <w:unhideWhenUsed/>
    <w:rsid w:val="007E4E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E4E5F"/>
    <w:rPr>
      <w:rFonts w:ascii="Tahoma" w:hAnsi="Tahoma" w:cs="Tahoma"/>
      <w:sz w:val="16"/>
      <w:szCs w:val="16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9173F7"/>
    <w:rPr>
      <w:rFonts w:eastAsia="Times New Roman"/>
      <w:b/>
      <w:bCs/>
      <w:sz w:val="36"/>
      <w:szCs w:val="36"/>
    </w:rPr>
  </w:style>
  <w:style w:type="paragraph" w:customStyle="1" w:styleId="msolistparagraphmrcssattr">
    <w:name w:val="msolistparagraph_mr_css_attr"/>
    <w:basedOn w:val="a"/>
    <w:rsid w:val="005E005C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3">
    <w:name w:val="header"/>
    <w:basedOn w:val="a"/>
    <w:link w:val="af4"/>
    <w:unhideWhenUsed/>
    <w:rsid w:val="00E1393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1393D"/>
    <w:rPr>
      <w:sz w:val="24"/>
      <w:szCs w:val="24"/>
      <w:lang w:eastAsia="ko-KR"/>
    </w:rPr>
  </w:style>
  <w:style w:type="paragraph" w:styleId="af5">
    <w:name w:val="footer"/>
    <w:basedOn w:val="a"/>
    <w:link w:val="af6"/>
    <w:uiPriority w:val="99"/>
    <w:unhideWhenUsed/>
    <w:rsid w:val="00E1393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E1393D"/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msumo.gov.k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2AA1-B50D-4410-9226-D14FA825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92</Pages>
  <Words>16830</Words>
  <Characters>95935</Characters>
  <Application>Microsoft Office Word</Application>
  <DocSecurity>0</DocSecurity>
  <Lines>799</Lines>
  <Paragraphs>225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Рекомендуемая форма для Национального плана действий по достижению гендерного равенства на 2015-2017 годы</vt:lpstr>
      <vt:lpstr>Рекомендуемая форма для Национального плана действий по достижению гендерного равенства на 2015-2017 годы</vt:lpstr>
    </vt:vector>
  </TitlesOfParts>
  <Company>MoBIL GROUP</Company>
  <LinksUpToDate>false</LinksUpToDate>
  <CharactersWithSpaces>112540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Рекомендуемая форма для Национального плана действий по достижению гендерного равенства на 2015-2017 годы</dc:title>
  <dc:creator>Admin</dc:creator>
  <cp:lastModifiedBy>Gulmira Okoeva</cp:lastModifiedBy>
  <cp:revision>30</cp:revision>
  <cp:lastPrinted>2021-12-21T03:48:00Z</cp:lastPrinted>
  <dcterms:created xsi:type="dcterms:W3CDTF">2021-12-02T13:08:00Z</dcterms:created>
  <dcterms:modified xsi:type="dcterms:W3CDTF">2021-12-28T04:31:00Z</dcterms:modified>
</cp:coreProperties>
</file>